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19FB" w14:textId="77777777" w:rsidR="00312E98" w:rsidRDefault="00312E98">
      <w:pPr>
        <w:pStyle w:val="1"/>
        <w:ind w:firstLine="0"/>
        <w:jc w:val="center"/>
        <w:rPr>
          <w:b/>
          <w:bCs/>
        </w:rPr>
      </w:pPr>
    </w:p>
    <w:p w14:paraId="13B07E51" w14:textId="77777777" w:rsidR="00312E98" w:rsidRDefault="00312E98">
      <w:pPr>
        <w:pStyle w:val="1"/>
        <w:ind w:firstLine="0"/>
        <w:jc w:val="center"/>
        <w:rPr>
          <w:b/>
          <w:bCs/>
        </w:rPr>
      </w:pPr>
    </w:p>
    <w:p w14:paraId="67E857B5" w14:textId="77777777" w:rsidR="00312E98" w:rsidRDefault="00312E98">
      <w:pPr>
        <w:pStyle w:val="1"/>
        <w:ind w:firstLine="0"/>
        <w:jc w:val="center"/>
        <w:rPr>
          <w:b/>
          <w:bCs/>
        </w:rPr>
      </w:pPr>
    </w:p>
    <w:p w14:paraId="72AD2A31" w14:textId="77777777" w:rsidR="00312E98" w:rsidRDefault="00312E98">
      <w:pPr>
        <w:pStyle w:val="1"/>
        <w:ind w:firstLine="0"/>
        <w:jc w:val="center"/>
        <w:rPr>
          <w:b/>
          <w:bCs/>
        </w:rPr>
      </w:pPr>
    </w:p>
    <w:p w14:paraId="0E767218" w14:textId="5779B1F7" w:rsidR="00FE0CAC" w:rsidRDefault="0017570B">
      <w:pPr>
        <w:pStyle w:val="1"/>
        <w:ind w:firstLine="0"/>
        <w:jc w:val="center"/>
      </w:pPr>
      <w:bookmarkStart w:id="0" w:name="_Hlk155167524"/>
      <w:r>
        <w:rPr>
          <w:b/>
          <w:bCs/>
        </w:rPr>
        <w:t>ПОРЯДОК ПРИЕМА</w:t>
      </w:r>
    </w:p>
    <w:p w14:paraId="7103B8F7" w14:textId="77777777" w:rsidR="00FE0CAC" w:rsidRDefault="0017570B">
      <w:pPr>
        <w:pStyle w:val="1"/>
        <w:spacing w:after="540"/>
        <w:ind w:firstLine="0"/>
        <w:jc w:val="center"/>
        <w:sectPr w:rsidR="00FE0CAC">
          <w:pgSz w:w="11900" w:h="16840"/>
          <w:pgMar w:top="1152" w:right="843" w:bottom="1152" w:left="1578" w:header="724" w:footer="724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В ВОЕННЫЕ ОБРАЗОВАТЕЛЬНЫЕ ОРГАНИЗАЦИИ</w:t>
      </w:r>
      <w:r>
        <w:rPr>
          <w:b/>
          <w:bCs/>
        </w:rPr>
        <w:br/>
        <w:t xml:space="preserve">МИНИСТЕРСТВА ОБОРОНЫ РОССИЙСКОЙ </w:t>
      </w:r>
      <w:r>
        <w:rPr>
          <w:b/>
          <w:bCs/>
        </w:rPr>
        <w:t>ФЕДЕРАЦИИ,</w:t>
      </w:r>
      <w:r>
        <w:rPr>
          <w:b/>
          <w:bCs/>
        </w:rPr>
        <w:br/>
        <w:t>ОСУЩЕСТВЛЯЮЩИХ ПОДГОТОВКУ ОФИЦЕРСКИХ КАДРОВ</w:t>
      </w:r>
      <w:r>
        <w:rPr>
          <w:b/>
          <w:bCs/>
        </w:rPr>
        <w:br/>
        <w:t>ДЛЯ ВООРУЖЕННЫХ СИЛ РЕСПУБЛИКИ БЕЛАРУСЬ</w:t>
      </w:r>
      <w:r>
        <w:rPr>
          <w:b/>
          <w:bCs/>
        </w:rPr>
        <w:br/>
        <w:t>И ТРАНСПОРТНЫХ ВОЙСК РЕСПУБЛИКИ БЕЛАРУСЬ,</w:t>
      </w:r>
      <w:r>
        <w:rPr>
          <w:b/>
          <w:bCs/>
        </w:rPr>
        <w:br/>
        <w:t xml:space="preserve">НА 2024 </w:t>
      </w:r>
      <w:bookmarkStart w:id="1" w:name="_GoBack"/>
      <w:bookmarkEnd w:id="1"/>
      <w:r>
        <w:rPr>
          <w:b/>
          <w:bCs/>
        </w:rPr>
        <w:t>ГОД</w:t>
      </w:r>
    </w:p>
    <w:bookmarkEnd w:id="0"/>
    <w:p w14:paraId="36DBC90D" w14:textId="77777777" w:rsidR="00FE0CAC" w:rsidRDefault="0017570B">
      <w:pPr>
        <w:pStyle w:val="1"/>
        <w:ind w:firstLine="0"/>
        <w:jc w:val="center"/>
      </w:pPr>
      <w:r>
        <w:lastRenderedPageBreak/>
        <w:t>ГЛАВА 1</w:t>
      </w:r>
    </w:p>
    <w:p w14:paraId="28BCD22A" w14:textId="77777777" w:rsidR="00FE0CAC" w:rsidRDefault="0017570B">
      <w:pPr>
        <w:pStyle w:val="1"/>
        <w:spacing w:after="120" w:line="197" w:lineRule="auto"/>
        <w:ind w:firstLine="0"/>
        <w:jc w:val="center"/>
      </w:pPr>
      <w:r>
        <w:t>ОБЩИЕ ПОЛОЖЕНИЯ</w:t>
      </w:r>
    </w:p>
    <w:p w14:paraId="6ED751F2" w14:textId="77777777" w:rsidR="00FE0CAC" w:rsidRDefault="0017570B">
      <w:pPr>
        <w:pStyle w:val="1"/>
        <w:numPr>
          <w:ilvl w:val="0"/>
          <w:numId w:val="1"/>
        </w:numPr>
        <w:tabs>
          <w:tab w:val="left" w:pos="1057"/>
        </w:tabs>
        <w:ind w:firstLine="700"/>
        <w:jc w:val="both"/>
      </w:pPr>
      <w:r>
        <w:t xml:space="preserve">Настоящим Порядком приема, в соответствии с международными договорами </w:t>
      </w:r>
      <w:r>
        <w:t>Республики Беларусь и (или) контрактами, в том числе межведомственного характера, 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 (далее - П</w:t>
      </w:r>
      <w:r>
        <w:t>равила приема), нормативными правовыми актами и локальными актами Министерства обороны Республики Беларусь, Министерства образования Республики Беларусь регулируется порядок приема граждан Республики Беларусь (далее - граждане) для получения общего высшего</w:t>
      </w:r>
      <w:r>
        <w:t xml:space="preserve"> образования в очной (дневной) форме получения образования в военных образовательных организациях Министерства обороны Российской Федерации, осуществляющих подготовку офицерских кадров для Вооруженных Сил Республики Беларусь и транспортных войск Республики</w:t>
      </w:r>
      <w:r>
        <w:t xml:space="preserve"> Беларусь (далее - военные образовательные организации МО РФ).</w:t>
      </w:r>
    </w:p>
    <w:p w14:paraId="556FB610" w14:textId="77777777" w:rsidR="00FE0CAC" w:rsidRDefault="0017570B">
      <w:pPr>
        <w:pStyle w:val="1"/>
        <w:ind w:firstLine="700"/>
        <w:jc w:val="both"/>
      </w:pPr>
      <w:r>
        <w:t xml:space="preserve">Граждане изъявившие желание обучаться в военных образовательных организациях МО РФ должны соответствовать </w:t>
      </w:r>
      <w:proofErr w:type="gramStart"/>
      <w:r>
        <w:t>требованиям</w:t>
      </w:r>
      <w:proofErr w:type="gramEnd"/>
      <w:r>
        <w:t xml:space="preserve"> установленным для прохождения военной службы по контракту.</w:t>
      </w:r>
    </w:p>
    <w:p w14:paraId="39A8551C" w14:textId="77777777" w:rsidR="00FE0CAC" w:rsidRDefault="0017570B">
      <w:pPr>
        <w:pStyle w:val="1"/>
        <w:ind w:firstLine="700"/>
        <w:jc w:val="both"/>
      </w:pPr>
      <w:r>
        <w:t>Прием граждан дл</w:t>
      </w:r>
      <w:r>
        <w:t>я получения образования в военных образовательных организациях МО РФ осуществляется учреждением образования «Военная Академия Республики Беларусь» (далее - Военная академия).</w:t>
      </w:r>
    </w:p>
    <w:p w14:paraId="09D5F016" w14:textId="77777777" w:rsidR="00FE0CAC" w:rsidRDefault="0017570B">
      <w:pPr>
        <w:pStyle w:val="1"/>
        <w:numPr>
          <w:ilvl w:val="0"/>
          <w:numId w:val="1"/>
        </w:numPr>
        <w:tabs>
          <w:tab w:val="left" w:pos="1057"/>
        </w:tabs>
        <w:ind w:firstLine="700"/>
        <w:jc w:val="both"/>
      </w:pPr>
      <w:r>
        <w:t xml:space="preserve">Контрольные цифры приема для получения образования по специальностям, на которые </w:t>
      </w:r>
      <w:r>
        <w:t>осуществляется прием на обучение в военные образовательные организации МО РФ, утверждаются до 1 апреля 2024 г. локальным актом Министерства обороны.</w:t>
      </w:r>
    </w:p>
    <w:p w14:paraId="6F683875" w14:textId="77777777" w:rsidR="00FE0CAC" w:rsidRDefault="0017570B">
      <w:pPr>
        <w:pStyle w:val="1"/>
        <w:ind w:firstLine="700"/>
        <w:jc w:val="both"/>
      </w:pPr>
      <w:r>
        <w:t>Контрольные цифры приема могут быть уточнены в соответствии с международными договорами Республики Беларусь</w:t>
      </w:r>
      <w:r>
        <w:t xml:space="preserve"> в области подготовки военных кадров.</w:t>
      </w:r>
    </w:p>
    <w:p w14:paraId="0C4AD0C0" w14:textId="77777777" w:rsidR="00FE0CAC" w:rsidRDefault="0017570B">
      <w:pPr>
        <w:pStyle w:val="1"/>
        <w:numPr>
          <w:ilvl w:val="0"/>
          <w:numId w:val="1"/>
        </w:numPr>
        <w:tabs>
          <w:tab w:val="left" w:pos="1047"/>
          <w:tab w:val="left" w:pos="2890"/>
          <w:tab w:val="left" w:pos="8059"/>
        </w:tabs>
        <w:ind w:firstLine="700"/>
        <w:jc w:val="both"/>
      </w:pPr>
      <w:r>
        <w:t>В военные образовательные организации МО РФ на конкурсной основе принимаются граждане, которые имеют общее среднее образование,</w:t>
      </w:r>
      <w:r>
        <w:tab/>
        <w:t>профессионально-техническое</w:t>
      </w:r>
      <w:r>
        <w:tab/>
        <w:t>образование</w:t>
      </w:r>
    </w:p>
    <w:p w14:paraId="2D370D20" w14:textId="77777777" w:rsidR="00FE0CAC" w:rsidRDefault="0017570B">
      <w:pPr>
        <w:pStyle w:val="1"/>
        <w:ind w:firstLine="0"/>
        <w:jc w:val="both"/>
      </w:pPr>
      <w:r>
        <w:t>(профессионально-техническое образование с получен</w:t>
      </w:r>
      <w:r>
        <w:t>ием общего среднего образования или профессионально-техническое образование на основе общего среднего образования) или среднее специальное образование (среднее специальное образование с получением общего среднего образования или среднее специальное образов</w:t>
      </w:r>
      <w:r>
        <w:t>ание на основе общего среднего образования) (далее - кандидаты), подтвержденное соответствующим документом (документами) об образовании:</w:t>
      </w:r>
    </w:p>
    <w:p w14:paraId="33FF4105" w14:textId="77777777" w:rsidR="00FE0CAC" w:rsidRDefault="0017570B">
      <w:pPr>
        <w:pStyle w:val="1"/>
        <w:ind w:firstLine="700"/>
        <w:jc w:val="both"/>
      </w:pPr>
      <w:r>
        <w:t>в возрасте от 17 лет до 21 года, в том числе те, которые достигнут 17-</w:t>
      </w:r>
      <w:r>
        <w:lastRenderedPageBreak/>
        <w:t>летнего возраста или достигли 21-летнего возраста</w:t>
      </w:r>
      <w:r>
        <w:t xml:space="preserve"> в год поступления на учебу;</w:t>
      </w:r>
    </w:p>
    <w:p w14:paraId="626E1FBA" w14:textId="77777777" w:rsidR="00FE0CAC" w:rsidRDefault="0017570B">
      <w:pPr>
        <w:pStyle w:val="1"/>
        <w:ind w:firstLine="700"/>
        <w:jc w:val="both"/>
      </w:pPr>
      <w:r>
        <w:t>прошедшие или проходящие срочную военную службу, службу в резерве, прошедшие военную службу по контракту, - в возрасте не старше 23 лет;</w:t>
      </w:r>
    </w:p>
    <w:p w14:paraId="35C40447" w14:textId="77777777" w:rsidR="00FE0CAC" w:rsidRDefault="0017570B">
      <w:pPr>
        <w:pStyle w:val="1"/>
        <w:ind w:firstLine="700"/>
        <w:jc w:val="both"/>
      </w:pPr>
      <w:r>
        <w:t>проходящие военную службу по контракту и не имеющие воинского звания офицерского состава (</w:t>
      </w:r>
      <w:r>
        <w:t>далее - военнослужащие, проходящие военную службу по контракту), - в возрасте не старше 25 лет.</w:t>
      </w:r>
    </w:p>
    <w:p w14:paraId="3BE4EC3D" w14:textId="77777777" w:rsidR="00FE0CAC" w:rsidRDefault="0017570B">
      <w:pPr>
        <w:pStyle w:val="1"/>
        <w:ind w:firstLine="700"/>
        <w:jc w:val="both"/>
      </w:pPr>
      <w:r>
        <w:t>Возраст кандидатов определяется по состоянию на год поступления для получения образования.</w:t>
      </w:r>
    </w:p>
    <w:p w14:paraId="5847AED5" w14:textId="77777777" w:rsidR="00FE0CAC" w:rsidRDefault="0017570B">
      <w:pPr>
        <w:pStyle w:val="1"/>
        <w:numPr>
          <w:ilvl w:val="0"/>
          <w:numId w:val="1"/>
        </w:numPr>
        <w:tabs>
          <w:tab w:val="left" w:pos="1727"/>
        </w:tabs>
        <w:spacing w:after="120"/>
        <w:ind w:firstLine="700"/>
        <w:jc w:val="both"/>
      </w:pPr>
      <w:r>
        <w:t>На все специальности принимаются только лица мужского пола.</w:t>
      </w:r>
    </w:p>
    <w:p w14:paraId="510B16F1" w14:textId="77777777" w:rsidR="00FE0CAC" w:rsidRDefault="0017570B">
      <w:pPr>
        <w:pStyle w:val="1"/>
        <w:spacing w:line="197" w:lineRule="auto"/>
        <w:ind w:firstLine="0"/>
        <w:jc w:val="center"/>
      </w:pPr>
      <w:r>
        <w:t>ГЛАВА 2</w:t>
      </w:r>
    </w:p>
    <w:p w14:paraId="317BF52B" w14:textId="77777777" w:rsidR="00FE0CAC" w:rsidRDefault="0017570B">
      <w:pPr>
        <w:pStyle w:val="1"/>
        <w:spacing w:after="120" w:line="197" w:lineRule="auto"/>
        <w:ind w:firstLine="0"/>
        <w:jc w:val="center"/>
      </w:pPr>
      <w:r>
        <w:t>ПОРЯДОК ПОДАЧИ И ПРЕДЪЯВЛЕНИЯ ДОКУМЕНТОВ</w:t>
      </w:r>
      <w:r>
        <w:br/>
        <w:t>ДЛЯ ПОСТУПЛЕНИЯ</w:t>
      </w:r>
    </w:p>
    <w:p w14:paraId="7B792F62" w14:textId="77777777" w:rsidR="00FE0CAC" w:rsidRDefault="0017570B">
      <w:pPr>
        <w:pStyle w:val="1"/>
        <w:numPr>
          <w:ilvl w:val="0"/>
          <w:numId w:val="1"/>
        </w:numPr>
        <w:tabs>
          <w:tab w:val="left" w:pos="1052"/>
        </w:tabs>
        <w:ind w:firstLine="700"/>
        <w:jc w:val="both"/>
      </w:pPr>
      <w:r>
        <w:t xml:space="preserve">Кандидаты из числа военнослужащих, проходящих военную службу по контракту, срочную военную службу, службу в резерве, изъявившие желание поступать в военные образовательные организации МО РФ, </w:t>
      </w:r>
      <w:r>
        <w:t>до 10 марта 2024 г.</w:t>
      </w:r>
      <w:r>
        <w:rPr>
          <w:vertAlign w:val="superscript"/>
        </w:rPr>
        <w:t>1</w:t>
      </w:r>
      <w:r>
        <w:t xml:space="preserve"> подают рапорт по команде на имя командира воинской части, в котором указываются: воинское звание; фамилия, имя, отчество (если таковое имеется); дата рождения; занимаемая воинская должность; образование; наличие допуска к государственн</w:t>
      </w:r>
      <w:r>
        <w:t>ым секретам (его форма, номер, дата согласования с органами государственной безопасности Республики Беларусь); полное наименование военной образовательной организации МО РФ и избранной специальности; информация, в чьих интересах (Вооруженных Сил, органов в</w:t>
      </w:r>
      <w:r>
        <w:t>нутренних дел, органов пограничной службы, других войск и воинских формирований, военизированных организаций) кандидаты желают проходить обучение.</w:t>
      </w:r>
    </w:p>
    <w:p w14:paraId="731BCEB7" w14:textId="77777777" w:rsidR="00FE0CAC" w:rsidRDefault="0017570B">
      <w:pPr>
        <w:pStyle w:val="1"/>
        <w:ind w:firstLine="700"/>
        <w:jc w:val="both"/>
      </w:pPr>
      <w:r>
        <w:t>К рапорту также прилагаются:</w:t>
      </w:r>
    </w:p>
    <w:p w14:paraId="0CD63619" w14:textId="77777777" w:rsidR="00FE0CAC" w:rsidRDefault="0017570B">
      <w:pPr>
        <w:pStyle w:val="1"/>
        <w:ind w:firstLine="700"/>
        <w:jc w:val="both"/>
      </w:pPr>
      <w:r>
        <w:t>автобиография;</w:t>
      </w:r>
    </w:p>
    <w:p w14:paraId="10E61B0D" w14:textId="77777777" w:rsidR="00FE0CAC" w:rsidRDefault="0017570B">
      <w:pPr>
        <w:pStyle w:val="1"/>
        <w:ind w:firstLine="700"/>
        <w:jc w:val="both"/>
      </w:pPr>
      <w:r>
        <w:t xml:space="preserve">копия свидетельства о рождении, заверенная командиром </w:t>
      </w:r>
      <w:r>
        <w:t>воинской части;</w:t>
      </w:r>
    </w:p>
    <w:p w14:paraId="66A87D83" w14:textId="77777777" w:rsidR="00FE0CAC" w:rsidRDefault="0017570B">
      <w:pPr>
        <w:pStyle w:val="1"/>
        <w:ind w:firstLine="700"/>
        <w:jc w:val="both"/>
      </w:pPr>
      <w:r>
        <w:t>копии документов, подтверждающих получение общего среднего образования (копия аттестата) или профессионально-технического образования с общим средним образованием (копия диплома и приложения к нему), или среднего специального образования (к</w:t>
      </w:r>
      <w:r>
        <w:t>опия диплома и приложения к нему), заверенные командиром воинской части;</w:t>
      </w:r>
    </w:p>
    <w:p w14:paraId="68E408D8" w14:textId="77777777" w:rsidR="00FE0CAC" w:rsidRDefault="0017570B">
      <w:pPr>
        <w:pStyle w:val="1"/>
        <w:ind w:firstLine="700"/>
        <w:jc w:val="both"/>
      </w:pPr>
      <w:r>
        <w:t>копия служебной карточки, заверенная командиром воинской части;</w:t>
      </w:r>
    </w:p>
    <w:p w14:paraId="0F3422C9" w14:textId="77777777" w:rsidR="00FE0CAC" w:rsidRDefault="0017570B">
      <w:pPr>
        <w:pStyle w:val="1"/>
        <w:ind w:firstLine="700"/>
        <w:jc w:val="both"/>
      </w:pPr>
      <w:r>
        <w:t>служебная характеристика;</w:t>
      </w:r>
    </w:p>
    <w:p w14:paraId="5E27241A" w14:textId="77777777" w:rsidR="00FE0CAC" w:rsidRDefault="0017570B">
      <w:pPr>
        <w:pStyle w:val="1"/>
        <w:ind w:firstLine="700"/>
        <w:jc w:val="both"/>
      </w:pPr>
      <w:r>
        <w:t>четыре фотографические карточки (без головного убора размером 45 х 60 мм), заверенные команди</w:t>
      </w:r>
      <w:r>
        <w:t>ром воинской части.</w:t>
      </w:r>
    </w:p>
    <w:p w14:paraId="1EA0E44C" w14:textId="77777777" w:rsidR="00FE0CAC" w:rsidRDefault="0017570B">
      <w:pPr>
        <w:pStyle w:val="1"/>
        <w:numPr>
          <w:ilvl w:val="0"/>
          <w:numId w:val="1"/>
        </w:numPr>
        <w:tabs>
          <w:tab w:val="left" w:pos="1047"/>
        </w:tabs>
        <w:ind w:firstLine="700"/>
        <w:jc w:val="both"/>
      </w:pPr>
      <w:r>
        <w:lastRenderedPageBreak/>
        <w:t>Учебное дело кандидата из числа военнослужащих, проходящих военную службу по контракту, срочную военную службу, службу в резерве, формируется в соединении, воинской части, в которой кандидат проходит военную службу, службу в резерве и в</w:t>
      </w:r>
      <w:r>
        <w:t>ключает документы, указанные в приложении 6 к Инструкции о порядке организации работы по приему граждан для получения образования по специальностям (направлениям специальностей, специализациям) для Вооруженных Сил, утвержденной приказом Министра обороны Ре</w:t>
      </w:r>
      <w:r>
        <w:t>спублики Беларусь от 5 ноября 2014 г. № 1191 (далее - Инструкция).</w:t>
      </w:r>
    </w:p>
    <w:p w14:paraId="1D62EBD6" w14:textId="77777777" w:rsidR="00FE0CAC" w:rsidRDefault="0017570B">
      <w:pPr>
        <w:pStyle w:val="1"/>
        <w:numPr>
          <w:ilvl w:val="0"/>
          <w:numId w:val="1"/>
        </w:numPr>
        <w:tabs>
          <w:tab w:val="left" w:pos="1047"/>
        </w:tabs>
        <w:ind w:firstLine="700"/>
        <w:jc w:val="both"/>
      </w:pPr>
      <w:r>
        <w:t>По прибытии Военную академию кандидат из числа военнослужащих, проходящих военную службу по контракту, срочную военную службу, службу в резерве, лично подает в приемную комиссию Военной ака</w:t>
      </w:r>
      <w:r>
        <w:t>демии (далее - приемная комиссия), следующие документы:</w:t>
      </w:r>
    </w:p>
    <w:p w14:paraId="76FE3B5E" w14:textId="77777777" w:rsidR="00FE0CAC" w:rsidRDefault="0017570B">
      <w:pPr>
        <w:pStyle w:val="1"/>
        <w:ind w:firstLine="700"/>
        <w:jc w:val="both"/>
      </w:pPr>
      <w:r>
        <w:t>заявление на имя начальника Военной академии;</w:t>
      </w:r>
    </w:p>
    <w:p w14:paraId="1238820F" w14:textId="77777777" w:rsidR="00FE0CAC" w:rsidRDefault="0017570B">
      <w:pPr>
        <w:pStyle w:val="1"/>
        <w:ind w:firstLine="700"/>
        <w:jc w:val="both"/>
      </w:pPr>
      <w:r>
        <w:t>паспорт;</w:t>
      </w:r>
    </w:p>
    <w:p w14:paraId="1CE22523" w14:textId="77777777" w:rsidR="00FE0CAC" w:rsidRDefault="0017570B">
      <w:pPr>
        <w:pStyle w:val="1"/>
        <w:ind w:firstLine="700"/>
        <w:jc w:val="both"/>
      </w:pPr>
      <w:r>
        <w:t>оригинал аттестата об общем среднем образовании, или оригиналы диплома о профессионально-техническом образовании и приложения к нему, или оригина</w:t>
      </w:r>
      <w:r>
        <w:t>лы диплома о среднем специальном образовании и приложения к нему,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 профессионально-техническое образов</w:t>
      </w:r>
      <w:r>
        <w:t>ание на основе общего среднего образования);</w:t>
      </w:r>
    </w:p>
    <w:p w14:paraId="2AB75F39" w14:textId="77777777" w:rsidR="00FE0CAC" w:rsidRDefault="0017570B">
      <w:pPr>
        <w:pStyle w:val="1"/>
        <w:ind w:firstLine="700"/>
        <w:jc w:val="both"/>
      </w:pPr>
      <w:r>
        <w:t>служебное удостоверение (военный билет);</w:t>
      </w:r>
    </w:p>
    <w:p w14:paraId="57CCC753" w14:textId="77777777" w:rsidR="00FE0CAC" w:rsidRDefault="0017570B">
      <w:pPr>
        <w:pStyle w:val="1"/>
        <w:ind w:firstLine="700"/>
        <w:jc w:val="both"/>
      </w:pPr>
      <w:r>
        <w:t>оригиналы сертификатов централизованного экзамена (далее - ЦЭ) или централизованного тестирования (далее - ЦТ);</w:t>
      </w:r>
    </w:p>
    <w:p w14:paraId="6607AF24" w14:textId="77777777" w:rsidR="00FE0CAC" w:rsidRDefault="0017570B">
      <w:pPr>
        <w:pStyle w:val="1"/>
        <w:ind w:firstLine="700"/>
        <w:jc w:val="both"/>
      </w:pPr>
      <w:r>
        <w:t xml:space="preserve">документы, подтверждающие право абитуриента на льготы при </w:t>
      </w:r>
      <w:r>
        <w:t>приеме на обучение.</w:t>
      </w:r>
    </w:p>
    <w:p w14:paraId="4FD6D8CF" w14:textId="77777777" w:rsidR="00FE0CAC" w:rsidRDefault="0017570B">
      <w:pPr>
        <w:pStyle w:val="1"/>
        <w:numPr>
          <w:ilvl w:val="0"/>
          <w:numId w:val="1"/>
        </w:numPr>
        <w:tabs>
          <w:tab w:val="left" w:pos="1052"/>
        </w:tabs>
        <w:ind w:firstLine="700"/>
        <w:jc w:val="both"/>
        <w:sectPr w:rsidR="00FE0C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69" w:right="601" w:bottom="1351" w:left="1579" w:header="0" w:footer="3" w:gutter="0"/>
          <w:cols w:space="720"/>
          <w:noEndnote/>
          <w:titlePg/>
          <w:docGrid w:linePitch="360"/>
        </w:sectPr>
      </w:pPr>
      <w:r>
        <w:t>Кандидаты из числа гражданской молодежи, изъявившие желание поступать в военные образовательные организации МО РФ, до 1 апреля 2024 г.</w:t>
      </w:r>
      <w:r>
        <w:rPr>
          <w:vertAlign w:val="superscript"/>
        </w:rPr>
        <w:t>2</w:t>
      </w:r>
      <w:r>
        <w:t xml:space="preserve"> подают заявление в военный комиссариат района (города) по месту жительства. В заявлении указываются: фамилия, имя, отчество (если таковое имеется); дата рождения; образование; адрес места жительства; наличие допуска к государственным секретам (его форма, </w:t>
      </w:r>
      <w:r>
        <w:t xml:space="preserve">номер, дата согласования с органами государственной безопасности Республики Беларусь); полное наименование военной образовательной </w:t>
      </w:r>
    </w:p>
    <w:p w14:paraId="00486A26" w14:textId="77777777" w:rsidR="00FE0CAC" w:rsidRDefault="0017570B">
      <w:pPr>
        <w:pStyle w:val="1"/>
        <w:tabs>
          <w:tab w:val="left" w:pos="1052"/>
        </w:tabs>
        <w:ind w:firstLine="0"/>
        <w:jc w:val="both"/>
      </w:pPr>
      <w:r>
        <w:t xml:space="preserve">организации МО РФ и избранной специальности; информации, в чьих интересах (Вооруженных Сил, органов внутренних дел, органов </w:t>
      </w:r>
      <w:r>
        <w:t>пограничной службы, других войск и воинских формирований и военизированных организаций) желают проходить обучение.</w:t>
      </w:r>
    </w:p>
    <w:p w14:paraId="751CEB53" w14:textId="77777777" w:rsidR="00FE0CAC" w:rsidRDefault="0017570B">
      <w:pPr>
        <w:pStyle w:val="1"/>
        <w:ind w:firstLine="700"/>
        <w:jc w:val="both"/>
      </w:pPr>
      <w:r>
        <w:t>К заявлению прилагаются:</w:t>
      </w:r>
    </w:p>
    <w:p w14:paraId="717CBFD8" w14:textId="77777777" w:rsidR="00FE0CAC" w:rsidRDefault="0017570B">
      <w:pPr>
        <w:pStyle w:val="1"/>
        <w:ind w:firstLine="700"/>
        <w:jc w:val="both"/>
      </w:pPr>
      <w:r>
        <w:t>автобиография;</w:t>
      </w:r>
    </w:p>
    <w:p w14:paraId="59D8B0E3" w14:textId="77777777" w:rsidR="00FE0CAC" w:rsidRDefault="0017570B">
      <w:pPr>
        <w:pStyle w:val="1"/>
        <w:ind w:firstLine="700"/>
        <w:jc w:val="both"/>
      </w:pPr>
      <w:r>
        <w:lastRenderedPageBreak/>
        <w:t>для абитуриентов, не достигших 18-летнего возраста, - письменное согласие родителей или иных законных</w:t>
      </w:r>
      <w:r>
        <w:t xml:space="preserve"> представителей по форме согласно приложению 1 к настоящему Порядку приема, заверенное военным комиссаром военного комиссариата;</w:t>
      </w:r>
    </w:p>
    <w:p w14:paraId="6906D233" w14:textId="77777777" w:rsidR="00FE0CAC" w:rsidRDefault="0017570B">
      <w:pPr>
        <w:pStyle w:val="1"/>
        <w:ind w:firstLine="700"/>
        <w:jc w:val="both"/>
      </w:pPr>
      <w:r>
        <w:t>характеристика с места учебы или работы;</w:t>
      </w:r>
    </w:p>
    <w:p w14:paraId="45BAD148" w14:textId="77777777" w:rsidR="00FE0CAC" w:rsidRDefault="0017570B">
      <w:pPr>
        <w:pStyle w:val="1"/>
        <w:ind w:firstLine="700"/>
        <w:jc w:val="both"/>
      </w:pPr>
      <w:r>
        <w:t>для учащихся учреждений образования, реализующих образовательные программы общего сред</w:t>
      </w:r>
      <w:r>
        <w:t>него образования или профессионально-технического образования либо среднего специального образования, - справка об обучении;</w:t>
      </w:r>
    </w:p>
    <w:p w14:paraId="2AFBA06F" w14:textId="77777777" w:rsidR="00FE0CAC" w:rsidRDefault="0017570B">
      <w:pPr>
        <w:pStyle w:val="1"/>
        <w:ind w:firstLine="700"/>
        <w:jc w:val="both"/>
      </w:pPr>
      <w:r>
        <w:t>для абитуриентов, которые окончили соответствующие учреждения образования - копия аттестата об общем среднем образовании, или копии</w:t>
      </w:r>
      <w:r>
        <w:t xml:space="preserve"> диплома о профессионально-техническом образовании и приложения к нему, или копии диплома о среднем специальном образовании и приложения к нему, или копия аттестата об общем среднем образовании и копии диплома о профессионально-техническом образовании и пр</w:t>
      </w:r>
      <w:r>
        <w:t>иложения к нему (для лиц, получивших профессионально- техническое образование на основе общего среднего образования), заверенные военным комиссаром военного комиссариата;</w:t>
      </w:r>
    </w:p>
    <w:p w14:paraId="12467DAC" w14:textId="77777777" w:rsidR="00FE0CAC" w:rsidRDefault="0017570B">
      <w:pPr>
        <w:pStyle w:val="1"/>
        <w:ind w:firstLine="700"/>
        <w:jc w:val="both"/>
      </w:pPr>
      <w:r>
        <w:t xml:space="preserve">четыре фотографические карточки (размером 45 х 60 мм), заверенные военным комиссаром </w:t>
      </w:r>
      <w:r>
        <w:t>военного комиссариата;</w:t>
      </w:r>
    </w:p>
    <w:p w14:paraId="354FDD91" w14:textId="77777777" w:rsidR="00FE0CAC" w:rsidRDefault="0017570B">
      <w:pPr>
        <w:pStyle w:val="1"/>
        <w:ind w:firstLine="700"/>
        <w:jc w:val="both"/>
      </w:pPr>
      <w:r>
        <w:t>копия свидетельства о рождении, заверенная военным комиссаром военного комиссариата.</w:t>
      </w:r>
    </w:p>
    <w:p w14:paraId="53F3D259" w14:textId="77777777" w:rsidR="00FE0CAC" w:rsidRDefault="0017570B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</w:pPr>
      <w:r>
        <w:t>Учебное дело кандидата из числа гражданской молодежи формируется в военном комиссариате по месту жительства и включает в себя документы, указанные в</w:t>
      </w:r>
      <w:r>
        <w:t xml:space="preserve"> приложении 6 к Инструкции.</w:t>
      </w:r>
    </w:p>
    <w:p w14:paraId="4BD995E5" w14:textId="77777777" w:rsidR="00FE0CAC" w:rsidRDefault="0017570B">
      <w:pPr>
        <w:pStyle w:val="1"/>
        <w:numPr>
          <w:ilvl w:val="0"/>
          <w:numId w:val="1"/>
        </w:numPr>
        <w:tabs>
          <w:tab w:val="left" w:pos="1186"/>
        </w:tabs>
        <w:ind w:firstLine="700"/>
        <w:jc w:val="both"/>
      </w:pPr>
      <w:r>
        <w:t>По прибытии в Военную академию кандидат из числа гражданской молодежи лично подает в приемную комиссию следующие документы:</w:t>
      </w:r>
    </w:p>
    <w:p w14:paraId="75584BCD" w14:textId="77777777" w:rsidR="00FE0CAC" w:rsidRDefault="0017570B">
      <w:pPr>
        <w:pStyle w:val="1"/>
        <w:ind w:firstLine="680"/>
        <w:jc w:val="both"/>
      </w:pPr>
      <w:r>
        <w:t>заявление на имя начальника Военной академии;</w:t>
      </w:r>
    </w:p>
    <w:p w14:paraId="576100F7" w14:textId="77777777" w:rsidR="00FE0CAC" w:rsidRDefault="0017570B">
      <w:pPr>
        <w:pStyle w:val="1"/>
        <w:ind w:firstLine="680"/>
        <w:jc w:val="both"/>
      </w:pPr>
      <w:r>
        <w:t>паспорт;</w:t>
      </w:r>
    </w:p>
    <w:p w14:paraId="3F6EE98F" w14:textId="77777777" w:rsidR="00FE0CAC" w:rsidRDefault="0017570B">
      <w:pPr>
        <w:pStyle w:val="1"/>
        <w:ind w:firstLine="700"/>
        <w:jc w:val="both"/>
        <w:sectPr w:rsidR="00FE0CA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069" w:right="601" w:bottom="1351" w:left="1579" w:header="0" w:footer="923" w:gutter="0"/>
          <w:cols w:space="720"/>
          <w:noEndnote/>
          <w:docGrid w:linePitch="360"/>
        </w:sectPr>
      </w:pPr>
      <w:r>
        <w:t>оригинал аттестата об общем среднем образовании, или оригиналы диплома о профессионально-техническом образовании и приложения к нему, или оригиналы диплома о среднем специальном образовании и приложения к не</w:t>
      </w:r>
      <w:r>
        <w:t>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</w:t>
      </w:r>
    </w:p>
    <w:p w14:paraId="1D02E705" w14:textId="77777777" w:rsidR="00FE0CAC" w:rsidRDefault="0017570B">
      <w:pPr>
        <w:pStyle w:val="1"/>
        <w:spacing w:line="233" w:lineRule="auto"/>
        <w:ind w:firstLine="0"/>
        <w:jc w:val="both"/>
      </w:pPr>
      <w:r>
        <w:lastRenderedPageBreak/>
        <w:t>профессионально-техническое образование на основе общего среднего образования);</w:t>
      </w:r>
    </w:p>
    <w:p w14:paraId="13657D04" w14:textId="77777777" w:rsidR="00FE0CAC" w:rsidRDefault="0017570B">
      <w:pPr>
        <w:pStyle w:val="1"/>
        <w:spacing w:line="233" w:lineRule="auto"/>
        <w:ind w:firstLine="700"/>
        <w:jc w:val="both"/>
      </w:pPr>
      <w:r>
        <w:t>удостоверение при</w:t>
      </w:r>
      <w:r>
        <w:t>зывника (для уволенных в запас военнослужащих - военный билет);</w:t>
      </w:r>
    </w:p>
    <w:p w14:paraId="3779BFE5" w14:textId="77777777" w:rsidR="00FE0CAC" w:rsidRDefault="0017570B">
      <w:pPr>
        <w:pStyle w:val="1"/>
        <w:spacing w:line="233" w:lineRule="auto"/>
        <w:ind w:firstLine="700"/>
        <w:jc w:val="both"/>
      </w:pPr>
      <w:r>
        <w:t>оригиналы сертификатов ЦЭ или ЦТ;</w:t>
      </w:r>
    </w:p>
    <w:p w14:paraId="54C38BEE" w14:textId="77777777" w:rsidR="00FE0CAC" w:rsidRDefault="0017570B">
      <w:pPr>
        <w:pStyle w:val="1"/>
        <w:spacing w:line="233" w:lineRule="auto"/>
        <w:ind w:firstLine="700"/>
        <w:jc w:val="both"/>
      </w:pPr>
      <w:r>
        <w:t>документы, подтверждающие право абитуриента на льготы при приеме на обучение;</w:t>
      </w:r>
    </w:p>
    <w:p w14:paraId="6CDC1E32" w14:textId="77777777" w:rsidR="00FE0CAC" w:rsidRDefault="0017570B">
      <w:pPr>
        <w:pStyle w:val="1"/>
        <w:spacing w:line="233" w:lineRule="auto"/>
        <w:ind w:firstLine="700"/>
        <w:jc w:val="both"/>
      </w:pPr>
      <w:r>
        <w:t>характеристику с места учебы (форма характеристики согласно приложению к постано</w:t>
      </w:r>
      <w:r>
        <w:t>влению Министерства образования Республики Беларусь «О выдаче характеристики» от 27 февраля 2023 г. № 58).</w:t>
      </w:r>
    </w:p>
    <w:p w14:paraId="537F6437" w14:textId="77777777" w:rsidR="00FE0CAC" w:rsidRDefault="0017570B">
      <w:pPr>
        <w:pStyle w:val="1"/>
        <w:numPr>
          <w:ilvl w:val="0"/>
          <w:numId w:val="1"/>
        </w:numPr>
        <w:tabs>
          <w:tab w:val="left" w:pos="1217"/>
        </w:tabs>
        <w:spacing w:after="200" w:line="233" w:lineRule="auto"/>
        <w:ind w:firstLine="700"/>
        <w:jc w:val="both"/>
      </w:pPr>
      <w:r>
        <w:t>Кандидаты до зачисления в военные образовательные организации МО РФ жильем и питанием не обеспечиваются.</w:t>
      </w:r>
    </w:p>
    <w:p w14:paraId="59347C27" w14:textId="77777777" w:rsidR="00FE0CAC" w:rsidRDefault="0017570B">
      <w:pPr>
        <w:pStyle w:val="1"/>
        <w:ind w:firstLine="0"/>
        <w:jc w:val="center"/>
      </w:pPr>
      <w:r>
        <w:t>ГЛАВА 3</w:t>
      </w:r>
    </w:p>
    <w:p w14:paraId="4D8BCCC4" w14:textId="77777777" w:rsidR="00FE0CAC" w:rsidRDefault="0017570B">
      <w:pPr>
        <w:pStyle w:val="1"/>
        <w:spacing w:after="120" w:line="199" w:lineRule="auto"/>
        <w:ind w:firstLine="0"/>
        <w:jc w:val="center"/>
      </w:pPr>
      <w:r>
        <w:t>ПРОВЕДЕНИЕ ПРОФЕССИОНАЛЬНОГО ОТБОРА</w:t>
      </w:r>
    </w:p>
    <w:p w14:paraId="073B6AED" w14:textId="77777777" w:rsidR="00FE0CAC" w:rsidRDefault="0017570B">
      <w:pPr>
        <w:pStyle w:val="1"/>
        <w:numPr>
          <w:ilvl w:val="0"/>
          <w:numId w:val="1"/>
        </w:numPr>
        <w:tabs>
          <w:tab w:val="left" w:pos="1221"/>
        </w:tabs>
        <w:ind w:firstLine="700"/>
        <w:jc w:val="both"/>
      </w:pPr>
      <w:r>
        <w:t>В конкурсе для получения высшего образования в военных образовательных организациях МО РФ имеют право участвовать граждане, прошедшие профессиональный отбор в порядке, установленном Инструкцией о порядке осуществления профессионального отбора граждан, изъя</w:t>
      </w:r>
      <w:r>
        <w:t>вивших желание поступать для получения образования в военные учебные заведения, утвержденной постановлением Министерства обороны Республики Беларусь от 7 июля 2014 г. № 22.</w:t>
      </w:r>
    </w:p>
    <w:p w14:paraId="0D81B2E8" w14:textId="77777777" w:rsidR="00FE0CAC" w:rsidRDefault="0017570B">
      <w:pPr>
        <w:pStyle w:val="1"/>
        <w:numPr>
          <w:ilvl w:val="0"/>
          <w:numId w:val="1"/>
        </w:numPr>
        <w:tabs>
          <w:tab w:val="left" w:pos="1212"/>
        </w:tabs>
        <w:ind w:firstLine="700"/>
        <w:jc w:val="both"/>
      </w:pPr>
      <w:r>
        <w:t xml:space="preserve">Профессиональный отбор кандидатов осуществляется путем всесторонней оценки каждого </w:t>
      </w:r>
      <w:r>
        <w:t>кандидата по следующим показателям: состояние здоровья;</w:t>
      </w:r>
    </w:p>
    <w:p w14:paraId="43B93996" w14:textId="77777777" w:rsidR="00FE0CAC" w:rsidRDefault="0017570B">
      <w:pPr>
        <w:pStyle w:val="1"/>
        <w:ind w:firstLine="700"/>
        <w:jc w:val="both"/>
      </w:pPr>
      <w:r>
        <w:t>физическая подготовленность (согласно приложению 2 к настоящему Порядку приема);</w:t>
      </w:r>
    </w:p>
    <w:p w14:paraId="33E2F806" w14:textId="77777777" w:rsidR="00FE0CAC" w:rsidRDefault="0017570B">
      <w:pPr>
        <w:pStyle w:val="1"/>
        <w:ind w:firstLine="700"/>
        <w:jc w:val="both"/>
      </w:pPr>
      <w:r>
        <w:t xml:space="preserve">профессионально-психологическое обследование (оценка </w:t>
      </w:r>
      <w:proofErr w:type="spellStart"/>
      <w:r>
        <w:t>военно</w:t>
      </w:r>
      <w:r>
        <w:softHyphen/>
        <w:t>профессиональной</w:t>
      </w:r>
      <w:proofErr w:type="spellEnd"/>
      <w:r>
        <w:t xml:space="preserve"> направленности и индивидуально-психологиче</w:t>
      </w:r>
      <w:r>
        <w:t>ских качеств).</w:t>
      </w:r>
    </w:p>
    <w:p w14:paraId="2551D16D" w14:textId="77777777" w:rsidR="00FE0CAC" w:rsidRDefault="0017570B">
      <w:pPr>
        <w:pStyle w:val="1"/>
        <w:numPr>
          <w:ilvl w:val="0"/>
          <w:numId w:val="1"/>
        </w:numPr>
        <w:tabs>
          <w:tab w:val="left" w:pos="1221"/>
        </w:tabs>
        <w:ind w:firstLine="700"/>
        <w:jc w:val="both"/>
      </w:pPr>
      <w:r>
        <w:t>Профессиональный отбор кандидатов для поступления в военные образовательные организации МО РФ проводится в два этапа: предварительный и окончательный.</w:t>
      </w:r>
    </w:p>
    <w:p w14:paraId="4EDC14DE" w14:textId="77777777" w:rsidR="00FE0CAC" w:rsidRDefault="0017570B">
      <w:pPr>
        <w:pStyle w:val="1"/>
        <w:numPr>
          <w:ilvl w:val="0"/>
          <w:numId w:val="1"/>
        </w:numPr>
        <w:tabs>
          <w:tab w:val="left" w:pos="1221"/>
        </w:tabs>
        <w:ind w:firstLine="700"/>
        <w:jc w:val="both"/>
      </w:pPr>
      <w:r>
        <w:t>Предварительный профессиональный отбор кандидатов для поступления в военные образовательны</w:t>
      </w:r>
      <w:r>
        <w:t>е организации МО РФ из числа:</w:t>
      </w:r>
    </w:p>
    <w:p w14:paraId="6C19736B" w14:textId="77777777" w:rsidR="00FE0CAC" w:rsidRDefault="0017570B">
      <w:pPr>
        <w:pStyle w:val="1"/>
        <w:ind w:firstLine="700"/>
        <w:jc w:val="both"/>
      </w:pPr>
      <w:r>
        <w:t>для кандидатов из числа военнослужащих, проходящих военную службу по контракту, срочную военную службу, службу в резерве - проводится комиссией по предварительному профессиональному отбору соответствующего органа военного упра</w:t>
      </w:r>
      <w:r>
        <w:t>вления;</w:t>
      </w:r>
    </w:p>
    <w:p w14:paraId="276DC9DB" w14:textId="77777777" w:rsidR="00FE0CAC" w:rsidRDefault="0017570B">
      <w:pPr>
        <w:pStyle w:val="1"/>
        <w:ind w:firstLine="700"/>
        <w:jc w:val="both"/>
      </w:pPr>
      <w:r>
        <w:t>для кандидатов из числа гражданской молодежи - проводится комиссией по предварительному профессиональному отбору военного комиссариата района (города) по месту жительства кандидата.</w:t>
      </w:r>
    </w:p>
    <w:p w14:paraId="39E5A54F" w14:textId="77777777" w:rsidR="00FE0CAC" w:rsidRDefault="0017570B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r>
        <w:lastRenderedPageBreak/>
        <w:t>Окончательный профессиональный отбор абитуриентов проводится комис</w:t>
      </w:r>
      <w:r>
        <w:t>сиями военных комиссариатов областей, города Минска (военного учебного заведения), состав и сроки работы которых определяются Министром обороны Республики Беларусь.</w:t>
      </w:r>
    </w:p>
    <w:p w14:paraId="3A039DDE" w14:textId="77777777" w:rsidR="00FE0CAC" w:rsidRDefault="0017570B">
      <w:pPr>
        <w:pStyle w:val="1"/>
        <w:ind w:firstLine="720"/>
        <w:jc w:val="both"/>
      </w:pPr>
      <w:r>
        <w:t>Окончательное заключение о соответствии (несоответствии) кандидата требованиям, установленн</w:t>
      </w:r>
      <w:r>
        <w:t>ым для прохождения военной службы по контракту, принимает комиссия по окончательному профессиональному отбору кандидатов.</w:t>
      </w:r>
    </w:p>
    <w:p w14:paraId="37CC2324" w14:textId="77777777" w:rsidR="00FE0CAC" w:rsidRDefault="0017570B">
      <w:pPr>
        <w:pStyle w:val="1"/>
        <w:numPr>
          <w:ilvl w:val="0"/>
          <w:numId w:val="1"/>
        </w:numPr>
        <w:tabs>
          <w:tab w:val="left" w:pos="1208"/>
        </w:tabs>
        <w:spacing w:after="120"/>
        <w:ind w:firstLine="720"/>
        <w:jc w:val="both"/>
      </w:pPr>
      <w:r>
        <w:t>Повторная сдача любого из показателей окончательного профессионального отбора или отдельного элемента (упражнения) для достижения поло</w:t>
      </w:r>
      <w:r>
        <w:t>жительного результата (повышения отметки) не допускается, за исключением случаев, указанных в приложении 2 к настоящему Порядку приема.</w:t>
      </w:r>
    </w:p>
    <w:p w14:paraId="2D6CFF96" w14:textId="77777777" w:rsidR="00FE0CAC" w:rsidRDefault="0017570B">
      <w:pPr>
        <w:pStyle w:val="1"/>
        <w:ind w:firstLine="0"/>
        <w:jc w:val="center"/>
      </w:pPr>
      <w:r>
        <w:t>ГЛАВА 4</w:t>
      </w:r>
    </w:p>
    <w:p w14:paraId="4995D95C" w14:textId="77777777" w:rsidR="00FE0CAC" w:rsidRDefault="0017570B">
      <w:pPr>
        <w:pStyle w:val="1"/>
        <w:spacing w:after="120"/>
        <w:ind w:firstLine="0"/>
        <w:jc w:val="center"/>
      </w:pPr>
      <w:r>
        <w:t>СРОКИ ПРИЕМА ДОКУМЕНТОВ И ЗАЧИСЛЕНИЯ</w:t>
      </w:r>
    </w:p>
    <w:p w14:paraId="14C07D49" w14:textId="77777777" w:rsidR="00FE0CAC" w:rsidRDefault="0017570B">
      <w:pPr>
        <w:pStyle w:val="1"/>
        <w:numPr>
          <w:ilvl w:val="0"/>
          <w:numId w:val="1"/>
        </w:numPr>
        <w:tabs>
          <w:tab w:val="left" w:pos="1208"/>
        </w:tabs>
        <w:spacing w:after="120"/>
        <w:ind w:firstLine="720"/>
        <w:jc w:val="both"/>
      </w:pPr>
      <w:r>
        <w:t>В соответствии с пунктами 15, 28, 35 Правил приема сроки приема документов,</w:t>
      </w:r>
      <w:r>
        <w:t xml:space="preserve"> проведения вступительных испытаний, зачисления и дополнительного набора на места, определенные контрольными цифрами приема, оставшиеся после зачисления абитуриентов вакантными, устанавливаются Министерством образования Республики Беларусь.</w:t>
      </w:r>
    </w:p>
    <w:p w14:paraId="37930B59" w14:textId="77777777" w:rsidR="00FE0CAC" w:rsidRDefault="0017570B">
      <w:pPr>
        <w:pStyle w:val="1"/>
        <w:ind w:firstLine="0"/>
        <w:jc w:val="center"/>
      </w:pPr>
      <w:r>
        <w:t>ГЛАВА 5</w:t>
      </w:r>
    </w:p>
    <w:p w14:paraId="1F272728" w14:textId="77777777" w:rsidR="00FE0CAC" w:rsidRDefault="0017570B">
      <w:pPr>
        <w:pStyle w:val="1"/>
        <w:ind w:firstLine="0"/>
        <w:jc w:val="center"/>
      </w:pPr>
      <w:r>
        <w:t>УСЛОВИЯ ПРОВЕДЕНИЯ ВСТУПИТЕЛЬНЫХ ИСПЫТАНИЙ.</w:t>
      </w:r>
    </w:p>
    <w:p w14:paraId="3C15EA7F" w14:textId="77777777" w:rsidR="00FE0CAC" w:rsidRDefault="0017570B">
      <w:pPr>
        <w:pStyle w:val="1"/>
        <w:spacing w:after="120"/>
        <w:ind w:firstLine="0"/>
        <w:jc w:val="center"/>
      </w:pPr>
      <w:r>
        <w:t>ПОРЯДОК ЗАЧИСЛЕНИЯ КАНДИДАТОВ</w:t>
      </w:r>
    </w:p>
    <w:p w14:paraId="2FD1D01F" w14:textId="77777777" w:rsidR="00FE0CAC" w:rsidRDefault="0017570B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r>
        <w:t xml:space="preserve">Перечень вступительных испытаний в военные образовательные организации МО РФ и форма их проведения утверждаются локальным актом Министерства обороны Республики Беларусь в </w:t>
      </w:r>
      <w:r>
        <w:t>соответствии со специальностью.</w:t>
      </w:r>
    </w:p>
    <w:p w14:paraId="1F2A01C4" w14:textId="77777777" w:rsidR="00FE0CAC" w:rsidRDefault="0017570B">
      <w:pPr>
        <w:pStyle w:val="1"/>
        <w:numPr>
          <w:ilvl w:val="0"/>
          <w:numId w:val="1"/>
        </w:numPr>
        <w:tabs>
          <w:tab w:val="left" w:pos="1203"/>
        </w:tabs>
        <w:ind w:firstLine="720"/>
        <w:jc w:val="both"/>
      </w:pPr>
      <w:r>
        <w:t>Программы вступительных испытаний по дисциплине «Творчество» для специальностей журналистики, культуры и искусства разрабатываются должностными лицами органов военного управления, в чьих интересах осуществляется подготовка с</w:t>
      </w:r>
      <w:r>
        <w:t>пециалистов данного профиля, и утверждаются заместителем Министра обороны Республики Беларусь по согласованию с Министерством образования Республики Беларусь.</w:t>
      </w:r>
    </w:p>
    <w:p w14:paraId="29928124" w14:textId="77777777" w:rsidR="00FE0CAC" w:rsidRDefault="0017570B">
      <w:pPr>
        <w:pStyle w:val="1"/>
        <w:numPr>
          <w:ilvl w:val="0"/>
          <w:numId w:val="1"/>
        </w:numPr>
        <w:tabs>
          <w:tab w:val="left" w:pos="1194"/>
        </w:tabs>
        <w:ind w:firstLine="720"/>
        <w:jc w:val="both"/>
      </w:pPr>
      <w:r>
        <w:t>В соответствии с Правилами приема конкурс среди кандидатов может проводиться по специальности.</w:t>
      </w:r>
    </w:p>
    <w:p w14:paraId="7470F9BF" w14:textId="77777777" w:rsidR="00FE0CAC" w:rsidRDefault="0017570B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r>
        <w:t>На</w:t>
      </w:r>
      <w:r>
        <w:t xml:space="preserve"> места, установленные контрольными цифрами приема на обучение в интересах других войск и воинских формирований,</w:t>
      </w:r>
      <w:r>
        <w:br w:type="page"/>
      </w:r>
      <w:r>
        <w:lastRenderedPageBreak/>
        <w:t>военизированных организаций, зачисление кандидатов проводится по отдельному конкурсу в соответствии с установленной квотой для каждого государст</w:t>
      </w:r>
      <w:r>
        <w:t>венного органа.</w:t>
      </w:r>
    </w:p>
    <w:p w14:paraId="2D2A1304" w14:textId="77777777" w:rsidR="00FE0CAC" w:rsidRDefault="0017570B">
      <w:pPr>
        <w:pStyle w:val="1"/>
        <w:numPr>
          <w:ilvl w:val="0"/>
          <w:numId w:val="1"/>
        </w:numPr>
        <w:tabs>
          <w:tab w:val="left" w:pos="1261"/>
        </w:tabs>
        <w:ind w:firstLine="700"/>
        <w:jc w:val="both"/>
      </w:pPr>
      <w:r>
        <w:t>При поступлении граждан в военные образовательные организации МО РФ на все специальности распространяется действие льгот, предусмотренных пунктами 23 - 26 Правил приема.</w:t>
      </w:r>
    </w:p>
    <w:p w14:paraId="42285965" w14:textId="77777777" w:rsidR="00FE0CAC" w:rsidRDefault="0017570B">
      <w:pPr>
        <w:pStyle w:val="1"/>
        <w:numPr>
          <w:ilvl w:val="0"/>
          <w:numId w:val="1"/>
        </w:numPr>
        <w:tabs>
          <w:tab w:val="left" w:pos="1251"/>
        </w:tabs>
        <w:spacing w:after="340"/>
        <w:ind w:firstLine="700"/>
        <w:jc w:val="both"/>
      </w:pPr>
      <w:r>
        <w:t>При равном общем количестве набранных баллов зачисление осуществляется</w:t>
      </w:r>
      <w:r>
        <w:t xml:space="preserve"> в соответствии с пунктом 27 Правил приема.</w:t>
      </w:r>
    </w:p>
    <w:p w14:paraId="20FA4279" w14:textId="77777777" w:rsidR="00FE0CAC" w:rsidRDefault="0017570B">
      <w:pPr>
        <w:pStyle w:val="1"/>
        <w:spacing w:line="190" w:lineRule="auto"/>
        <w:ind w:firstLine="0"/>
        <w:jc w:val="both"/>
      </w:pPr>
      <w:r>
        <w:t>Примечание: Адрес: 220057, г. Минск, пр-т Независимости, 220.</w:t>
      </w:r>
    </w:p>
    <w:p w14:paraId="3BD4DA13" w14:textId="77777777" w:rsidR="00FE0CAC" w:rsidRDefault="0017570B">
      <w:pPr>
        <w:pStyle w:val="1"/>
        <w:spacing w:line="190" w:lineRule="auto"/>
        <w:ind w:left="1680" w:firstLine="0"/>
        <w:jc w:val="both"/>
      </w:pPr>
      <w:r>
        <w:t>Телефон: (017) 287-49-22, 297-13-47 (приемная комиссия).</w:t>
      </w:r>
    </w:p>
    <w:p w14:paraId="6FBED4A1" w14:textId="77777777" w:rsidR="00FE0CAC" w:rsidRDefault="0017570B">
      <w:pPr>
        <w:pStyle w:val="1"/>
        <w:spacing w:line="190" w:lineRule="auto"/>
        <w:ind w:left="1680" w:firstLine="0"/>
        <w:jc w:val="both"/>
      </w:pPr>
      <w:r>
        <w:rPr>
          <w:lang w:val="en-US" w:eastAsia="en-US" w:bidi="en-US"/>
        </w:rPr>
        <w:t>E</w:t>
      </w:r>
      <w:r w:rsidRPr="00312E9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12E98">
        <w:rPr>
          <w:lang w:eastAsia="en-US" w:bidi="en-US"/>
        </w:rPr>
        <w:t xml:space="preserve">: </w:t>
      </w:r>
      <w:hyperlink r:id="rId17" w:history="1">
        <w:r>
          <w:rPr>
            <w:u w:val="single"/>
            <w:lang w:val="en-US" w:eastAsia="en-US" w:bidi="en-US"/>
          </w:rPr>
          <w:t>varb</w:t>
        </w:r>
        <w:r w:rsidRPr="00312E98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mod</w:t>
        </w:r>
        <w:r w:rsidRPr="00312E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mil</w:t>
        </w:r>
        <w:r w:rsidRPr="00312E9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bv</w:t>
        </w:r>
      </w:hyperlink>
      <w:r w:rsidRPr="00312E98">
        <w:rPr>
          <w:lang w:eastAsia="en-US" w:bidi="en-US"/>
        </w:rPr>
        <w:t xml:space="preserve">, </w:t>
      </w:r>
      <w:hyperlink r:id="rId18" w:history="1">
        <w:r>
          <w:rPr>
            <w:lang w:val="en-US" w:eastAsia="en-US" w:bidi="en-US"/>
          </w:rPr>
          <w:t>voenobr</w:t>
        </w:r>
        <w:r w:rsidRPr="00312E98">
          <w:rPr>
            <w:lang w:eastAsia="en-US" w:bidi="en-US"/>
          </w:rPr>
          <w:t>@</w:t>
        </w:r>
        <w:r>
          <w:rPr>
            <w:lang w:val="en-US" w:eastAsia="en-US" w:bidi="en-US"/>
          </w:rPr>
          <w:t>mod</w:t>
        </w:r>
        <w:r w:rsidRPr="00312E98">
          <w:rPr>
            <w:lang w:eastAsia="en-US" w:bidi="en-US"/>
          </w:rPr>
          <w:t>.</w:t>
        </w:r>
        <w:r>
          <w:rPr>
            <w:lang w:val="en-US" w:eastAsia="en-US" w:bidi="en-US"/>
          </w:rPr>
          <w:t>mil</w:t>
        </w:r>
        <w:r w:rsidRPr="00312E98">
          <w:rPr>
            <w:lang w:eastAsia="en-US" w:bidi="en-US"/>
          </w:rPr>
          <w:t>.</w:t>
        </w:r>
        <w:r>
          <w:rPr>
            <w:lang w:val="en-US" w:eastAsia="en-US" w:bidi="en-US"/>
          </w:rPr>
          <w:t>by</w:t>
        </w:r>
      </w:hyperlink>
      <w:r w:rsidRPr="00312E98">
        <w:rPr>
          <w:lang w:eastAsia="en-US" w:bidi="en-US"/>
        </w:rPr>
        <w:t>.</w:t>
      </w:r>
    </w:p>
    <w:p w14:paraId="06F01A81" w14:textId="77777777" w:rsidR="00FE0CAC" w:rsidRDefault="0017570B">
      <w:pPr>
        <w:pStyle w:val="1"/>
        <w:spacing w:after="220" w:line="190" w:lineRule="auto"/>
        <w:ind w:left="1680" w:firstLine="20"/>
      </w:pPr>
      <w:r>
        <w:rPr>
          <w:lang w:val="en-US" w:eastAsia="en-US" w:bidi="en-US"/>
        </w:rPr>
        <w:t>Web</w:t>
      </w:r>
      <w:r>
        <w:t xml:space="preserve">-сайт: </w:t>
      </w:r>
      <w:hyperlink r:id="rId19" w:history="1">
        <w:r>
          <w:rPr>
            <w:lang w:val="en-US" w:eastAsia="en-US" w:bidi="en-US"/>
          </w:rPr>
          <w:t>www</w:t>
        </w:r>
        <w:r w:rsidRPr="00312E98">
          <w:rPr>
            <w:lang w:eastAsia="en-US" w:bidi="en-US"/>
          </w:rPr>
          <w:t>.</w:t>
        </w:r>
        <w:r>
          <w:rPr>
            <w:lang w:val="en-US" w:eastAsia="en-US" w:bidi="en-US"/>
          </w:rPr>
          <w:t>mil</w:t>
        </w:r>
        <w:r w:rsidRPr="00312E98">
          <w:rPr>
            <w:lang w:eastAsia="en-US" w:bidi="en-US"/>
          </w:rPr>
          <w:t>.</w:t>
        </w:r>
        <w:r>
          <w:rPr>
            <w:lang w:val="en-US" w:eastAsia="en-US" w:bidi="en-US"/>
          </w:rPr>
          <w:t>by</w:t>
        </w:r>
      </w:hyperlink>
      <w:r w:rsidRPr="00312E98">
        <w:rPr>
          <w:lang w:eastAsia="en-US" w:bidi="en-US"/>
        </w:rPr>
        <w:t xml:space="preserve"> </w:t>
      </w:r>
      <w:r>
        <w:t>(официальный сайт Министерства обороны Республики Беларусь).</w:t>
      </w:r>
    </w:p>
    <w:p w14:paraId="44357DA3" w14:textId="237DC415" w:rsidR="00FE0CAC" w:rsidRDefault="0017570B">
      <w:pPr>
        <w:pStyle w:val="1"/>
        <w:spacing w:after="220" w:line="194" w:lineRule="auto"/>
        <w:ind w:firstLine="0"/>
        <w:sectPr w:rsidR="00FE0CAC">
          <w:pgSz w:w="11900" w:h="16840"/>
          <w:pgMar w:top="1195" w:right="611" w:bottom="1120" w:left="1578" w:header="0" w:footer="692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3690" distB="405765" distL="1443355" distR="113665" simplePos="0" relativeHeight="125829382" behindDoc="0" locked="0" layoutInCell="1" allowOverlap="1" wp14:anchorId="1BDE34E2" wp14:editId="2AD819C5">
                <wp:simplePos x="0" y="0"/>
                <wp:positionH relativeFrom="page">
                  <wp:posOffset>5327650</wp:posOffset>
                </wp:positionH>
                <wp:positionV relativeFrom="paragraph">
                  <wp:posOffset>339090</wp:posOffset>
                </wp:positionV>
                <wp:extent cx="1240790" cy="231775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175B5" w14:textId="77777777" w:rsidR="00FE0CAC" w:rsidRDefault="0017570B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А.В.Клишевич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DE34E2" id="_x0000_t202" coordsize="21600,21600" o:spt="202" path="m,l,21600r21600,l21600,xe">
                <v:stroke joinstyle="miter"/>
                <v:path gradientshapeok="t" o:connecttype="rect"/>
              </v:shapetype>
              <v:shape id="Shape 28" o:spid="_x0000_s1026" type="#_x0000_t202" style="position:absolute;margin-left:419.5pt;margin-top:26.7pt;width:97.7pt;height:18.25pt;z-index:125829382;visibility:visible;mso-wrap-style:none;mso-wrap-distance-left:113.65pt;mso-wrap-distance-top:24.7pt;mso-wrap-distance-right:8.95pt;mso-wrap-distance-bottom:3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" filled="f" stroked="f">
                <v:textbox inset="0,0,0,0">
                  <w:txbxContent>
                    <w:p w14:paraId="2B5175B5" w14:textId="77777777" w:rsidR="00FE0CAC" w:rsidRDefault="0017570B">
                      <w:pPr>
                        <w:pStyle w:val="1"/>
                        <w:ind w:firstLine="0"/>
                      </w:pPr>
                      <w:proofErr w:type="spellStart"/>
                      <w:r>
                        <w:t>А.В.Клишевич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Начальник управления военного образования Вооруженных Сил </w:t>
      </w:r>
      <w:r>
        <w:t>полковник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413"/>
      </w:tblGrid>
      <w:tr w:rsidR="00FE0CAC" w14:paraId="786B9B81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74" w:type="dxa"/>
            <w:shd w:val="clear" w:color="auto" w:fill="auto"/>
          </w:tcPr>
          <w:p w14:paraId="5321A796" w14:textId="77777777" w:rsidR="00FE0CAC" w:rsidRDefault="00FE0CAC">
            <w:pPr>
              <w:rPr>
                <w:sz w:val="10"/>
                <w:szCs w:val="10"/>
              </w:rPr>
            </w:pPr>
            <w:bookmarkStart w:id="2" w:name="_Hlk155167404"/>
          </w:p>
        </w:tc>
        <w:tc>
          <w:tcPr>
            <w:tcW w:w="6413" w:type="dxa"/>
            <w:shd w:val="clear" w:color="auto" w:fill="auto"/>
          </w:tcPr>
          <w:p w14:paraId="4D27095F" w14:textId="77777777" w:rsidR="00FE0CAC" w:rsidRDefault="0017570B">
            <w:pPr>
              <w:pStyle w:val="a9"/>
              <w:spacing w:after="100" w:line="197" w:lineRule="auto"/>
              <w:ind w:left="1560" w:firstLine="0"/>
            </w:pPr>
            <w:r>
              <w:t>Приложение 1</w:t>
            </w:r>
          </w:p>
          <w:p w14:paraId="6D9F6038" w14:textId="77777777" w:rsidR="00FE0CAC" w:rsidRDefault="0017570B">
            <w:pPr>
              <w:pStyle w:val="a9"/>
              <w:spacing w:after="220" w:line="197" w:lineRule="auto"/>
              <w:ind w:left="1560" w:firstLine="0"/>
            </w:pPr>
            <w:r>
              <w:t xml:space="preserve">к Порядку приема в военные образовательные организации Министерства обороны Российской Федерации, осуществляющих подготовку офицерских кадров для Вооруженных Сил Республики Беларусь и транспортных войск Республики Беларусь, на 2024 </w:t>
            </w:r>
            <w:r>
              <w:t>год</w:t>
            </w:r>
          </w:p>
          <w:p w14:paraId="163B34F7" w14:textId="77777777" w:rsidR="00FE0CAC" w:rsidRDefault="0017570B">
            <w:pPr>
              <w:pStyle w:val="a9"/>
              <w:spacing w:after="160" w:line="197" w:lineRule="auto"/>
              <w:ind w:left="1560" w:firstLine="0"/>
            </w:pPr>
            <w:r>
              <w:t>Форма</w:t>
            </w:r>
          </w:p>
        </w:tc>
      </w:tr>
      <w:tr w:rsidR="00FE0CAC" w14:paraId="376EAC30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3274" w:type="dxa"/>
            <w:shd w:val="clear" w:color="auto" w:fill="auto"/>
          </w:tcPr>
          <w:p w14:paraId="53399168" w14:textId="77777777" w:rsidR="00FE0CAC" w:rsidRDefault="0017570B">
            <w:pPr>
              <w:pStyle w:val="a9"/>
              <w:spacing w:before="80"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Угловой штамп военного комиссариата</w:t>
            </w:r>
          </w:p>
        </w:tc>
        <w:tc>
          <w:tcPr>
            <w:tcW w:w="6413" w:type="dxa"/>
            <w:shd w:val="clear" w:color="auto" w:fill="auto"/>
            <w:vAlign w:val="bottom"/>
          </w:tcPr>
          <w:p w14:paraId="628C3233" w14:textId="77777777" w:rsidR="00FE0CAC" w:rsidRDefault="0017570B">
            <w:pPr>
              <w:pStyle w:val="a9"/>
              <w:ind w:firstLine="900"/>
            </w:pPr>
            <w:r>
              <w:t>Заявление</w:t>
            </w:r>
          </w:p>
        </w:tc>
      </w:tr>
    </w:tbl>
    <w:p w14:paraId="2BD0893A" w14:textId="77777777" w:rsidR="00FE0CAC" w:rsidRDefault="0017570B">
      <w:pPr>
        <w:pStyle w:val="a7"/>
        <w:ind w:left="701"/>
        <w:rPr>
          <w:sz w:val="30"/>
          <w:szCs w:val="30"/>
        </w:rPr>
      </w:pPr>
      <w:r>
        <w:rPr>
          <w:sz w:val="30"/>
          <w:szCs w:val="30"/>
        </w:rPr>
        <w:t>Я,</w:t>
      </w:r>
    </w:p>
    <w:p w14:paraId="7A2D3D19" w14:textId="77777777" w:rsidR="00FE0CAC" w:rsidRDefault="0017570B">
      <w:pPr>
        <w:pStyle w:val="a7"/>
        <w:ind w:left="2040"/>
      </w:pPr>
      <w:r>
        <w:t>(фамилия, имя отчество родителей (законных представителей))</w:t>
      </w:r>
    </w:p>
    <w:p w14:paraId="348DEFC7" w14:textId="77777777" w:rsidR="00FE0CAC" w:rsidRDefault="00FE0CAC">
      <w:pPr>
        <w:spacing w:after="319" w:line="1" w:lineRule="exact"/>
      </w:pPr>
    </w:p>
    <w:p w14:paraId="44347D55" w14:textId="77777777" w:rsidR="00FE0CAC" w:rsidRDefault="0017570B">
      <w:pPr>
        <w:pStyle w:val="1"/>
        <w:pBdr>
          <w:top w:val="single" w:sz="4" w:space="0" w:color="auto"/>
        </w:pBdr>
        <w:spacing w:after="320"/>
        <w:ind w:firstLine="0"/>
      </w:pPr>
      <w:r>
        <w:t>даю свое согласие на поступление</w:t>
      </w:r>
    </w:p>
    <w:p w14:paraId="2CB91021" w14:textId="77777777" w:rsidR="00FE0CAC" w:rsidRDefault="0017570B">
      <w:pPr>
        <w:pStyle w:val="30"/>
        <w:pBdr>
          <w:top w:val="single" w:sz="4" w:space="0" w:color="auto"/>
        </w:pBdr>
      </w:pPr>
      <w:r>
        <w:t>(фамилия, имя, отчество кандидата)</w:t>
      </w:r>
    </w:p>
    <w:p w14:paraId="52AC8B31" w14:textId="77777777" w:rsidR="00FE0CAC" w:rsidRDefault="0017570B">
      <w:pPr>
        <w:pStyle w:val="1"/>
        <w:spacing w:after="320" w:line="233" w:lineRule="auto"/>
        <w:ind w:firstLine="0"/>
      </w:pPr>
      <w:r>
        <w:t xml:space="preserve">в военную образовательную организацию Министерства обороны </w:t>
      </w:r>
      <w:r>
        <w:t>Российской Федерации.</w:t>
      </w:r>
    </w:p>
    <w:p w14:paraId="4064C266" w14:textId="77777777" w:rsidR="00FE0CAC" w:rsidRDefault="0017570B">
      <w:pPr>
        <w:pStyle w:val="a7"/>
        <w:tabs>
          <w:tab w:val="left" w:pos="2107"/>
        </w:tabs>
        <w:spacing w:line="233" w:lineRule="auto"/>
        <w:ind w:left="5"/>
        <w:rPr>
          <w:sz w:val="30"/>
          <w:szCs w:val="30"/>
        </w:rPr>
      </w:pPr>
      <w:proofErr w:type="gramStart"/>
      <w:r>
        <w:rPr>
          <w:sz w:val="30"/>
          <w:szCs w:val="30"/>
        </w:rPr>
        <w:t>« »</w:t>
      </w:r>
      <w:proofErr w:type="gramEnd"/>
      <w:r>
        <w:rPr>
          <w:sz w:val="30"/>
          <w:szCs w:val="30"/>
        </w:rPr>
        <w:tab/>
        <w:t>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413"/>
      </w:tblGrid>
      <w:tr w:rsidR="00FE0CAC" w14:paraId="16F70F0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</w:tcPr>
          <w:p w14:paraId="74829699" w14:textId="77777777" w:rsidR="00FE0CAC" w:rsidRDefault="0017570B">
            <w:pPr>
              <w:pStyle w:val="a9"/>
              <w:tabs>
                <w:tab w:val="left" w:leader="hyphen" w:pos="462"/>
                <w:tab w:val="left" w:leader="hyphen" w:pos="2042"/>
                <w:tab w:val="left" w:leader="hyphen" w:pos="2733"/>
              </w:tabs>
              <w:ind w:firstLine="16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sz w:val="8"/>
                <w:szCs w:val="8"/>
              </w:rPr>
              <w:tab/>
              <w:t xml:space="preserve">• </w:t>
            </w:r>
            <w:r>
              <w:rPr>
                <w:rFonts w:ascii="Arial" w:eastAsia="Arial" w:hAnsi="Arial" w:cs="Arial"/>
                <w:sz w:val="8"/>
                <w:szCs w:val="8"/>
              </w:rPr>
              <w:tab/>
            </w:r>
          </w:p>
        </w:tc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D859BA" w14:textId="77777777" w:rsidR="00FE0CAC" w:rsidRDefault="0017570B">
            <w:pPr>
              <w:pStyle w:val="a9"/>
              <w:ind w:firstLine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подпись одного из родителей (усыновителя, попечителя))</w:t>
            </w:r>
          </w:p>
        </w:tc>
      </w:tr>
    </w:tbl>
    <w:p w14:paraId="1F07A2C9" w14:textId="77777777" w:rsidR="00FE0CAC" w:rsidRDefault="0017570B">
      <w:pPr>
        <w:pStyle w:val="a7"/>
        <w:ind w:left="5"/>
        <w:rPr>
          <w:sz w:val="30"/>
          <w:szCs w:val="30"/>
        </w:rPr>
      </w:pPr>
      <w:proofErr w:type="gramStart"/>
      <w:r>
        <w:rPr>
          <w:sz w:val="30"/>
          <w:szCs w:val="30"/>
        </w:rPr>
        <w:t>Подпись  подтверждаю</w:t>
      </w:r>
      <w:proofErr w:type="gramEnd"/>
      <w:r>
        <w:rPr>
          <w:sz w:val="30"/>
          <w:szCs w:val="30"/>
        </w:rPr>
        <w:t>.</w:t>
      </w:r>
    </w:p>
    <w:p w14:paraId="02FCB172" w14:textId="77777777" w:rsidR="00FE0CAC" w:rsidRDefault="0017570B">
      <w:pPr>
        <w:pStyle w:val="a7"/>
        <w:ind w:left="5"/>
      </w:pPr>
      <w:r>
        <w:t>(фамилия, инициалы одного из родителей (усыновителя, попечителя))</w:t>
      </w:r>
    </w:p>
    <w:p w14:paraId="33300D46" w14:textId="77777777" w:rsidR="00FE0CAC" w:rsidRDefault="00FE0CAC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6413"/>
      </w:tblGrid>
      <w:tr w:rsidR="00FE0CAC" w14:paraId="2A4E3A0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A0C60" w14:textId="77777777" w:rsidR="00FE0CAC" w:rsidRDefault="0017570B">
            <w:pPr>
              <w:pStyle w:val="a9"/>
              <w:tabs>
                <w:tab w:val="left" w:pos="2107"/>
              </w:tabs>
              <w:ind w:firstLine="0"/>
            </w:pPr>
            <w:proofErr w:type="gramStart"/>
            <w:r>
              <w:t>« »</w:t>
            </w:r>
            <w:proofErr w:type="gramEnd"/>
            <w:r>
              <w:tab/>
              <w:t>20 г.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99677" w14:textId="77777777" w:rsidR="00FE0CAC" w:rsidRDefault="0017570B">
            <w:pPr>
              <w:pStyle w:val="a9"/>
              <w:ind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14:paraId="161526D7" w14:textId="77777777" w:rsidR="00FE0CAC" w:rsidRDefault="0017570B">
      <w:pPr>
        <w:pStyle w:val="a7"/>
        <w:ind w:left="4872"/>
        <w:sectPr w:rsidR="00FE0CAC">
          <w:pgSz w:w="11900" w:h="16840"/>
          <w:pgMar w:top="1179" w:right="620" w:bottom="819" w:left="1579" w:header="0" w:footer="391" w:gutter="0"/>
          <w:cols w:space="720"/>
          <w:noEndnote/>
          <w:docGrid w:linePitch="360"/>
        </w:sectPr>
      </w:pPr>
      <w:r>
        <w:t xml:space="preserve">(воинское звание, </w:t>
      </w:r>
      <w:r>
        <w:t>подпись, фамилия военного комиссара)</w:t>
      </w:r>
      <w:bookmarkEnd w:id="2"/>
    </w:p>
    <w:p w14:paraId="447FC917" w14:textId="77777777" w:rsidR="00FE0CAC" w:rsidRDefault="0017570B">
      <w:pPr>
        <w:pStyle w:val="1"/>
        <w:spacing w:line="194" w:lineRule="auto"/>
        <w:ind w:left="5200" w:firstLine="0"/>
      </w:pPr>
      <w:r>
        <w:lastRenderedPageBreak/>
        <w:t>Приложение 2</w:t>
      </w:r>
    </w:p>
    <w:p w14:paraId="75526007" w14:textId="77777777" w:rsidR="00FE0CAC" w:rsidRDefault="0017570B">
      <w:pPr>
        <w:pStyle w:val="1"/>
        <w:spacing w:after="120" w:line="194" w:lineRule="auto"/>
        <w:ind w:left="380" w:firstLine="4820"/>
      </w:pPr>
      <w:r>
        <w:t>к Порядку приема в военные образовательные организации Министерства обороны Российской Федерации, осуществляющих подготовку офицерских кадров для Вооруженных Сил Республики Беларусь и транспортных войск Рес</w:t>
      </w:r>
      <w:r>
        <w:t>публики Беларусь, на 2024 год ПОРЯДОК</w:t>
      </w:r>
    </w:p>
    <w:p w14:paraId="743AE33A" w14:textId="77777777" w:rsidR="00FE0CAC" w:rsidRDefault="0017570B">
      <w:pPr>
        <w:pStyle w:val="1"/>
        <w:tabs>
          <w:tab w:val="left" w:pos="2338"/>
        </w:tabs>
        <w:spacing w:line="194" w:lineRule="auto"/>
        <w:ind w:left="380" w:firstLine="0"/>
        <w:jc w:val="both"/>
      </w:pPr>
      <w:r>
        <w:t>проверки физической подготовленности кандидатов, поступающих в военные образовательные организации Министерства обороны</w:t>
      </w:r>
      <w:r>
        <w:tab/>
        <w:t>Российской Федерации,</w:t>
      </w:r>
    </w:p>
    <w:p w14:paraId="122C1D7C" w14:textId="77777777" w:rsidR="00FE0CAC" w:rsidRDefault="0017570B">
      <w:pPr>
        <w:pStyle w:val="1"/>
        <w:spacing w:after="260" w:line="194" w:lineRule="auto"/>
        <w:ind w:left="380" w:firstLine="0"/>
        <w:jc w:val="both"/>
      </w:pPr>
      <w:r>
        <w:t>осуществляющих подготовку офицерских кадров для Вооруженных Сил Республики Б</w:t>
      </w:r>
      <w:r>
        <w:t>еларусь и транспортных войск Республики Беларусь</w:t>
      </w:r>
    </w:p>
    <w:p w14:paraId="4173E9CD" w14:textId="77777777" w:rsidR="00FE0CAC" w:rsidRDefault="0017570B">
      <w:pPr>
        <w:pStyle w:val="1"/>
        <w:ind w:left="380" w:firstLine="700"/>
        <w:jc w:val="both"/>
      </w:pPr>
      <w:r>
        <w:t xml:space="preserve">Физическая подготовленность кандидатов проверяется по трем упражнениям, характеризующим физические качества быстроту, силу и выносливость: бег на 100 м, бег 1,5 км, подтягивание на перекладине. Форма одежды </w:t>
      </w:r>
      <w:r>
        <w:t>для выполнения упражнений - произвольная.</w:t>
      </w:r>
    </w:p>
    <w:p w14:paraId="16DD2974" w14:textId="77777777" w:rsidR="00FE0CAC" w:rsidRDefault="0017570B">
      <w:pPr>
        <w:pStyle w:val="1"/>
        <w:ind w:left="1080" w:firstLine="0"/>
      </w:pPr>
      <w:r>
        <w:t>Требования к выполнению упражнений:</w:t>
      </w:r>
    </w:p>
    <w:p w14:paraId="3D8C01A9" w14:textId="77777777" w:rsidR="00FE0CAC" w:rsidRDefault="0017570B">
      <w:pPr>
        <w:pStyle w:val="1"/>
        <w:ind w:left="380" w:firstLine="700"/>
        <w:jc w:val="both"/>
      </w:pPr>
      <w:r>
        <w:t>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с). Кандидат, сгибая</w:t>
      </w:r>
      <w:r>
        <w:t xml:space="preserve">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кандидата вернуло</w:t>
      </w:r>
      <w:r>
        <w:t>сь в положение виса;</w:t>
      </w:r>
    </w:p>
    <w:p w14:paraId="3F2884EA" w14:textId="77777777" w:rsidR="00FE0CAC" w:rsidRDefault="0017570B">
      <w:pPr>
        <w:pStyle w:val="1"/>
        <w:ind w:left="380" w:firstLine="700"/>
        <w:jc w:val="both"/>
      </w:pPr>
      <w:r>
        <w:t>бег на 100 м проводится на ровной площадке. По команде «На старт» подойти к линии старта и занять положение старта. По команде «Внимание» принять неподвижное положение. По команде «Марш» начать бег. Окончание дистанции фиксируется в мо</w:t>
      </w:r>
      <w:r>
        <w:t>мент, когда участник коснется воображаемой плоскости финиша какой-либо частью туловища;</w:t>
      </w:r>
    </w:p>
    <w:p w14:paraId="107FDAA7" w14:textId="77777777" w:rsidR="00FE0CAC" w:rsidRDefault="0017570B">
      <w:pPr>
        <w:pStyle w:val="1"/>
        <w:ind w:left="1080" w:firstLine="0"/>
      </w:pPr>
      <w:r>
        <w:t>бег на 1,5 км проводится с общего старта.</w:t>
      </w:r>
    </w:p>
    <w:p w14:paraId="13F403C0" w14:textId="77777777" w:rsidR="00FE0CAC" w:rsidRDefault="0017570B">
      <w:pPr>
        <w:pStyle w:val="1"/>
        <w:ind w:left="380" w:firstLine="700"/>
        <w:jc w:val="both"/>
      </w:pPr>
      <w:r>
        <w:t>Удовлетворительной физической подготовленностью кандидата считается выполнение им нормативов по всем упражнениям.</w:t>
      </w:r>
    </w:p>
    <w:p w14:paraId="13409061" w14:textId="77777777" w:rsidR="00FE0CAC" w:rsidRDefault="0017570B">
      <w:pPr>
        <w:pStyle w:val="1"/>
        <w:ind w:left="380" w:firstLine="700"/>
        <w:jc w:val="both"/>
      </w:pPr>
      <w:r>
        <w:t>Для выполнен</w:t>
      </w:r>
      <w:r>
        <w:t>ия упражнений дается одна попытка. В случае возникновения помех, оказавших существенное влияние на выполнение упражнений (сильный дождь, порывы ветра, падение кандидата во время бега на 100 м, срыв (падение) с гимнастической перекладины, повреждение спорти</w:t>
      </w:r>
      <w:r>
        <w:t>вной обуви во время бега, не позволяющее закончить дистанцию, иные непредвиденные ситуации, не зависящие от кандидата), кандидату по мотивированному заявлению с разрешения председателя комиссии может быть предоставлена дополнительная попытка, результаты ко</w:t>
      </w:r>
      <w:r>
        <w:t>торой оформляются в виде отдельной ведомости и отражаются в протоколе заседания комиссии.</w:t>
      </w:r>
    </w:p>
    <w:p w14:paraId="2EEF927C" w14:textId="77777777" w:rsidR="00FE0CAC" w:rsidRDefault="0017570B">
      <w:pPr>
        <w:pStyle w:val="1"/>
        <w:spacing w:after="280"/>
        <w:ind w:left="400" w:firstLine="720"/>
        <w:jc w:val="both"/>
      </w:pPr>
      <w:r>
        <w:t xml:space="preserve">Неудовлетворительная физическая подготовленность кандидата считается, если он не выполнил хотя бы один норматив по любому из </w:t>
      </w:r>
      <w:r>
        <w:lastRenderedPageBreak/>
        <w:t>упражнений, вынесенных на проверку.</w:t>
      </w:r>
    </w:p>
    <w:p w14:paraId="37D37032" w14:textId="77777777" w:rsidR="00FE0CAC" w:rsidRDefault="0017570B">
      <w:pPr>
        <w:pStyle w:val="a7"/>
        <w:spacing w:line="20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НОРМА</w:t>
      </w:r>
      <w:r>
        <w:rPr>
          <w:sz w:val="30"/>
          <w:szCs w:val="30"/>
        </w:rPr>
        <w:t>ТИВЫ ПРОВЕРКИ УРОВНЯ ФИЗИЧЕСКОЙ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1699"/>
        <w:gridCol w:w="1565"/>
        <w:gridCol w:w="2275"/>
        <w:gridCol w:w="1829"/>
      </w:tblGrid>
      <w:tr w:rsidR="00FE0CAC" w14:paraId="1E9BBE39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3FD23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кандидатов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312C9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одежды*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9883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единица измерения</w:t>
            </w:r>
          </w:p>
        </w:tc>
      </w:tr>
      <w:tr w:rsidR="00FE0CAC" w14:paraId="0F09473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D4215" w14:textId="77777777" w:rsidR="00FE0CAC" w:rsidRDefault="00FE0CAC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D145E" w14:textId="77777777" w:rsidR="00FE0CAC" w:rsidRDefault="00FE0CAC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333D6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 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882D6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1,5 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53BD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</w:t>
            </w:r>
          </w:p>
        </w:tc>
      </w:tr>
      <w:tr w:rsidR="00FE0CAC" w14:paraId="4315669E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DBC61" w14:textId="77777777" w:rsidR="00FE0CAC" w:rsidRDefault="0017570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Военнослужащие срочной военной службы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C64E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боевая (повседневная)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47BEC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15,8 </w:t>
            </w:r>
            <w:r>
              <w:rPr>
                <w:sz w:val="24"/>
                <w:szCs w:val="24"/>
              </w:rPr>
              <w:t>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2E18E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25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CFBD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раз</w:t>
            </w:r>
          </w:p>
        </w:tc>
      </w:tr>
      <w:tr w:rsidR="00FE0CAC" w14:paraId="5FC79A1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0E970A" w14:textId="77777777" w:rsidR="00FE0CAC" w:rsidRDefault="00FE0CA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513BA" w14:textId="77777777" w:rsidR="00FE0CAC" w:rsidRDefault="0017570B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2B025" w14:textId="77777777" w:rsidR="00FE0CAC" w:rsidRDefault="0017570B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 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C52BC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15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C139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</w:tr>
      <w:tr w:rsidR="00FE0CAC" w14:paraId="7BBB5CC8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07F31" w14:textId="77777777" w:rsidR="00FE0CAC" w:rsidRDefault="0017570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Военнослужащие срочной военной службы до 6 месяцев и военнослужащие, проходящие военную службу в резерве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C2BCF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боевая (повседневная)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94FBC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 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4A73B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35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5B4C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раз</w:t>
            </w:r>
          </w:p>
        </w:tc>
      </w:tr>
      <w:tr w:rsidR="00FE0CAC" w14:paraId="69ACAB6C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34D54" w14:textId="77777777" w:rsidR="00FE0CAC" w:rsidRDefault="00FE0CA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A8646" w14:textId="77777777" w:rsidR="00FE0CAC" w:rsidRDefault="0017570B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E27D0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 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A1E1F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25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0A5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раз</w:t>
            </w:r>
          </w:p>
        </w:tc>
      </w:tr>
      <w:tr w:rsidR="00FE0CAC" w14:paraId="43F0F66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93424" w14:textId="77777777" w:rsidR="00FE0CAC" w:rsidRDefault="0017570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Военнослужащие, проходящие военную службу по контракту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1FDC1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боевая (повседневная)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0A330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 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14C9E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05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1DB1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</w:tr>
      <w:tr w:rsidR="00FE0CAC" w14:paraId="631A5D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29A4DD" w14:textId="77777777" w:rsidR="00FE0CAC" w:rsidRDefault="00FE0CAC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664C9" w14:textId="77777777" w:rsidR="00FE0CAC" w:rsidRDefault="0017570B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55D32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 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5097A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 55 секунд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5DA5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раз</w:t>
            </w:r>
          </w:p>
        </w:tc>
      </w:tr>
      <w:tr w:rsidR="00FE0CAC" w14:paraId="0E28DAB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18524" w14:textId="77777777" w:rsidR="00FE0CAC" w:rsidRDefault="0017570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лица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6BCD" w14:textId="77777777" w:rsidR="00FE0CAC" w:rsidRDefault="0017570B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7A61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15,4 </w:t>
            </w:r>
            <w:r>
              <w:rPr>
                <w:sz w:val="24"/>
                <w:szCs w:val="24"/>
              </w:rPr>
              <w:t>секунды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CAC16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минут 52 секунды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A176" w14:textId="77777777" w:rsidR="00FE0CAC" w:rsidRDefault="0017570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раз</w:t>
            </w:r>
          </w:p>
        </w:tc>
      </w:tr>
    </w:tbl>
    <w:p w14:paraId="505ACCA8" w14:textId="77777777" w:rsidR="00FE0CAC" w:rsidRDefault="00FE0CAC">
      <w:pPr>
        <w:spacing w:after="79" w:line="1" w:lineRule="exact"/>
      </w:pPr>
    </w:p>
    <w:p w14:paraId="466A3BBF" w14:textId="77777777" w:rsidR="00FE0CAC" w:rsidRDefault="0017570B">
      <w:pPr>
        <w:pStyle w:val="22"/>
        <w:ind w:left="1100" w:firstLine="0"/>
        <w:jc w:val="both"/>
      </w:pPr>
      <w:r>
        <w:t>*Примечание:</w:t>
      </w:r>
    </w:p>
    <w:p w14:paraId="7482EBBF" w14:textId="77777777" w:rsidR="00FE0CAC" w:rsidRDefault="0017570B">
      <w:pPr>
        <w:pStyle w:val="22"/>
        <w:numPr>
          <w:ilvl w:val="0"/>
          <w:numId w:val="2"/>
        </w:numPr>
        <w:tabs>
          <w:tab w:val="left" w:pos="1438"/>
        </w:tabs>
        <w:jc w:val="both"/>
      </w:pPr>
      <w:r>
        <w:t>Кандидаты из числа военнослужащих срочной службы и военнослужащих, проходящих военную службу по контракту, выполняют упражнения в боевой (повседневной) форме одежды или в спортивной форме.</w:t>
      </w:r>
    </w:p>
    <w:p w14:paraId="5D9AE4AA" w14:textId="77777777" w:rsidR="00FE0CAC" w:rsidRDefault="0017570B">
      <w:pPr>
        <w:pStyle w:val="22"/>
        <w:numPr>
          <w:ilvl w:val="0"/>
          <w:numId w:val="2"/>
        </w:numPr>
        <w:tabs>
          <w:tab w:val="left" w:pos="1434"/>
        </w:tabs>
        <w:spacing w:after="80"/>
        <w:jc w:val="both"/>
      </w:pPr>
      <w:r>
        <w:t xml:space="preserve">Кандидаты из </w:t>
      </w:r>
      <w:r>
        <w:t>числа военнослужащих, проходящих военную службу в резерве, выполняют упражнения в спортивной форме.</w:t>
      </w:r>
    </w:p>
    <w:sectPr w:rsidR="00FE0CAC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230" w:right="576" w:bottom="1100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F0A05" w14:textId="77777777" w:rsidR="0017570B" w:rsidRDefault="0017570B">
      <w:r>
        <w:separator/>
      </w:r>
    </w:p>
  </w:endnote>
  <w:endnote w:type="continuationSeparator" w:id="0">
    <w:p w14:paraId="6F6DA9C4" w14:textId="77777777" w:rsidR="0017570B" w:rsidRDefault="001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CE4A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B51D48D" wp14:editId="7D54019B">
              <wp:simplePos x="0" y="0"/>
              <wp:positionH relativeFrom="page">
                <wp:posOffset>1026795</wp:posOffset>
              </wp:positionH>
              <wp:positionV relativeFrom="page">
                <wp:posOffset>9904730</wp:posOffset>
              </wp:positionV>
              <wp:extent cx="5708650" cy="1460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FDAA2" w14:textId="77777777" w:rsidR="00FE0CAC" w:rsidRDefault="0017570B">
                          <w:pPr>
                            <w:pStyle w:val="20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Сроки подачи документов могут быть изменены по решению Министра обороны Республики Беларусь.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1D48D" id="_x0000_t202" coordsize="21600,21600" o:spt="202" path="m,l,21600r21600,l21600,xe">
              <v:stroke joinstyle="miter"/>
              <v:path gradientshapeok="t" o:connecttype="rect"/>
            </v:shapetype>
            <v:shape id="Shape 18" o:spid="_x0000_s1029" type="#_x0000_t202" style="position:absolute;margin-left:80.85pt;margin-top:779.9pt;width:449.5pt;height:11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" filled="f" stroked="f">
              <v:textbox style="mso-fit-shape-to-text:t" inset="0,0,0,0">
                <w:txbxContent>
                  <w:p w14:paraId="556FDAA2" w14:textId="77777777" w:rsidR="00FE0CAC" w:rsidRDefault="0017570B">
                    <w:pPr>
                      <w:pStyle w:val="20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Сроки подачи документов могут быть изменены по решению Министра обороны Республики Беларусь.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DD68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ACE9617" wp14:editId="0260B0B9">
              <wp:simplePos x="0" y="0"/>
              <wp:positionH relativeFrom="page">
                <wp:posOffset>1026795</wp:posOffset>
              </wp:positionH>
              <wp:positionV relativeFrom="page">
                <wp:posOffset>9904730</wp:posOffset>
              </wp:positionV>
              <wp:extent cx="5708650" cy="1460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9B7EE" w14:textId="77777777" w:rsidR="00FE0CAC" w:rsidRDefault="0017570B">
                          <w:pPr>
                            <w:pStyle w:val="20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Сроки подачи документов могут быть изменены по решению Министра обороны Республики Беларусь.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E9617"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80.85pt;margin-top:779.9pt;width:449.5pt;height:11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" filled="f" stroked="f">
              <v:textbox style="mso-fit-shape-to-text:t" inset="0,0,0,0">
                <w:txbxContent>
                  <w:p w14:paraId="44A9B7EE" w14:textId="77777777" w:rsidR="00FE0CAC" w:rsidRDefault="0017570B">
                    <w:pPr>
                      <w:pStyle w:val="20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Сроки подачи документов могут быть изменены по решению Министра обороны Республики Беларусь.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A48D" w14:textId="77777777" w:rsidR="00FE0CAC" w:rsidRDefault="00FE0CAC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FC29" w14:textId="77777777" w:rsidR="00FE0CAC" w:rsidRDefault="00FE0CA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9235" w14:textId="77777777" w:rsidR="00FE0CAC" w:rsidRDefault="00FE0CA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0DED7" w14:textId="77777777" w:rsidR="00FE0CAC" w:rsidRDefault="00FE0CAC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0AD6" w14:textId="77777777" w:rsidR="00FE0CAC" w:rsidRDefault="00FE0CA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97A0" w14:textId="77777777" w:rsidR="0017570B" w:rsidRDefault="0017570B"/>
  </w:footnote>
  <w:footnote w:type="continuationSeparator" w:id="0">
    <w:p w14:paraId="0D88FFDB" w14:textId="77777777" w:rsidR="0017570B" w:rsidRDefault="00175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2BB1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FB3115C" wp14:editId="13ADEA0A">
              <wp:simplePos x="0" y="0"/>
              <wp:positionH relativeFrom="page">
                <wp:posOffset>4044315</wp:posOffset>
              </wp:positionH>
              <wp:positionV relativeFrom="page">
                <wp:posOffset>443865</wp:posOffset>
              </wp:positionV>
              <wp:extent cx="79375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4C39D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115C"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318.45pt;margin-top:34.95pt;width:6.2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" filled="f" stroked="f">
              <v:textbox style="mso-fit-shape-to-text:t" inset="0,0,0,0">
                <w:txbxContent>
                  <w:p w14:paraId="7004C39D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6F287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F83F9A" wp14:editId="7BACB2BC">
              <wp:simplePos x="0" y="0"/>
              <wp:positionH relativeFrom="page">
                <wp:posOffset>4044315</wp:posOffset>
              </wp:positionH>
              <wp:positionV relativeFrom="page">
                <wp:posOffset>443865</wp:posOffset>
              </wp:positionV>
              <wp:extent cx="79375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B65BC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83F9A"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318.45pt;margin-top:34.95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" filled="f" stroked="f">
              <v:textbox style="mso-fit-shape-to-text:t" inset="0,0,0,0">
                <w:txbxContent>
                  <w:p w14:paraId="556B65BC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AE1D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2685DCE" wp14:editId="08E39550">
              <wp:simplePos x="0" y="0"/>
              <wp:positionH relativeFrom="page">
                <wp:posOffset>4023360</wp:posOffset>
              </wp:positionH>
              <wp:positionV relativeFrom="page">
                <wp:posOffset>392430</wp:posOffset>
              </wp:positionV>
              <wp:extent cx="152400" cy="12509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16585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85DCE" id="_x0000_t202" coordsize="21600,21600" o:spt="202" path="m,l,21600r21600,l21600,xe">
              <v:stroke joinstyle="miter"/>
              <v:path gradientshapeok="t" o:connecttype="rect"/>
            </v:shapetype>
            <v:shape id="Shape 20" o:spid="_x0000_s1031" type="#_x0000_t202" style="position:absolute;margin-left:316.8pt;margin-top:30.9pt;width:12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" filled="f" stroked="f">
              <v:textbox style="mso-fit-shape-to-text:t" inset="0,0,0,0">
                <w:txbxContent>
                  <w:p w14:paraId="48116585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CF8C7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DE3D0A4" wp14:editId="47C7EE5B">
              <wp:simplePos x="0" y="0"/>
              <wp:positionH relativeFrom="page">
                <wp:posOffset>4023360</wp:posOffset>
              </wp:positionH>
              <wp:positionV relativeFrom="page">
                <wp:posOffset>392430</wp:posOffset>
              </wp:positionV>
              <wp:extent cx="152400" cy="12509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A6B39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3D0A4" id="_x0000_t202" coordsize="21600,21600" o:spt="202" path="m,l,21600r21600,l21600,xe">
              <v:stroke joinstyle="miter"/>
              <v:path gradientshapeok="t" o:connecttype="rect"/>
            </v:shapetype>
            <v:shape id="Shape 24" o:spid="_x0000_s1032" type="#_x0000_t202" style="position:absolute;margin-left:316.8pt;margin-top:30.9pt;width:12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" filled="f" stroked="f">
              <v:textbox style="mso-fit-shape-to-text:t" inset="0,0,0,0">
                <w:txbxContent>
                  <w:p w14:paraId="6B3A6B39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9BE95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C0FFD89" wp14:editId="6C7E60DC">
              <wp:simplePos x="0" y="0"/>
              <wp:positionH relativeFrom="page">
                <wp:posOffset>4023360</wp:posOffset>
              </wp:positionH>
              <wp:positionV relativeFrom="page">
                <wp:posOffset>392430</wp:posOffset>
              </wp:positionV>
              <wp:extent cx="152400" cy="12509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1B9D3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FFD89"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316.8pt;margin-top:30.9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" filled="f" stroked="f">
              <v:textbox style="mso-fit-shape-to-text:t" inset="0,0,0,0">
                <w:txbxContent>
                  <w:p w14:paraId="1CE1B9D3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DD09" w14:textId="77777777" w:rsidR="00FE0CAC" w:rsidRDefault="001757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756CDEF" wp14:editId="682726F5">
              <wp:simplePos x="0" y="0"/>
              <wp:positionH relativeFrom="page">
                <wp:posOffset>4023360</wp:posOffset>
              </wp:positionH>
              <wp:positionV relativeFrom="page">
                <wp:posOffset>392430</wp:posOffset>
              </wp:positionV>
              <wp:extent cx="152400" cy="12509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C7EE1" w14:textId="77777777" w:rsidR="00FE0CAC" w:rsidRDefault="0017570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6CDEF"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316.8pt;margin-top:30.9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" filled="f" stroked="f">
              <v:textbox style="mso-fit-shape-to-text:t" inset="0,0,0,0">
                <w:txbxContent>
                  <w:p w14:paraId="48CC7EE1" w14:textId="77777777" w:rsidR="00FE0CAC" w:rsidRDefault="0017570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EB93" w14:textId="77777777" w:rsidR="00FE0CAC" w:rsidRDefault="00FE0CA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041A8"/>
    <w:multiLevelType w:val="multilevel"/>
    <w:tmpl w:val="294CA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B4B58"/>
    <w:multiLevelType w:val="multilevel"/>
    <w:tmpl w:val="45320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AC"/>
    <w:rsid w:val="0017570B"/>
    <w:rsid w:val="00312E98"/>
    <w:rsid w:val="00EA1183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5E69"/>
  <w15:docId w15:val="{FAEB106A-0A15-4E8A-BDD3-F56F5D70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62" w:lineRule="auto"/>
      <w:ind w:left="400" w:firstLine="7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voenobr@mod.mil.by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varb@mod.mil.b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.mil.b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Резанов</dc:creator>
  <cp:lastModifiedBy>Александр Резанов</cp:lastModifiedBy>
  <cp:revision>2</cp:revision>
  <dcterms:created xsi:type="dcterms:W3CDTF">2024-01-03T06:48:00Z</dcterms:created>
  <dcterms:modified xsi:type="dcterms:W3CDTF">2024-01-03T06:48:00Z</dcterms:modified>
</cp:coreProperties>
</file>